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7796"/>
      </w:tblGrid>
      <w:tr w:rsidR="000374C7" w:rsidRPr="005248D2" w:rsidTr="000374C7">
        <w:tc>
          <w:tcPr>
            <w:tcW w:w="10810" w:type="dxa"/>
            <w:gridSpan w:val="2"/>
          </w:tcPr>
          <w:p w:rsidR="000374C7" w:rsidRPr="005248D2" w:rsidRDefault="000374C7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5248D2">
              <w:rPr>
                <w:b/>
                <w:color w:val="0F243E"/>
                <w:sz w:val="28"/>
                <w:szCs w:val="28"/>
              </w:rPr>
              <w:t>Административная процедура №1.3.6</w:t>
            </w:r>
          </w:p>
          <w:p w:rsidR="000374C7" w:rsidRPr="005248D2" w:rsidRDefault="000374C7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5248D2">
              <w:rPr>
                <w:b/>
                <w:color w:val="0F243E"/>
                <w:sz w:val="28"/>
                <w:szCs w:val="28"/>
              </w:rPr>
              <w:t>Выдача справки для перерасчета платы за некоторые виды коммунальных</w:t>
            </w:r>
          </w:p>
          <w:p w:rsidR="000374C7" w:rsidRPr="005248D2" w:rsidRDefault="000374C7" w:rsidP="004250D8">
            <w:pPr>
              <w:jc w:val="center"/>
              <w:rPr>
                <w:sz w:val="28"/>
                <w:szCs w:val="28"/>
              </w:rPr>
            </w:pPr>
            <w:r w:rsidRPr="005248D2">
              <w:rPr>
                <w:b/>
                <w:color w:val="0F243E"/>
                <w:sz w:val="28"/>
                <w:szCs w:val="28"/>
              </w:rPr>
              <w:t>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</w:tr>
      <w:tr w:rsidR="000374C7" w:rsidRPr="005248D2" w:rsidTr="000374C7">
        <w:trPr>
          <w:trHeight w:val="1126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line="220" w:lineRule="exact"/>
              <w:rPr>
                <w:sz w:val="28"/>
                <w:szCs w:val="28"/>
              </w:rPr>
            </w:pPr>
            <w:r w:rsidRPr="005248D2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  <w:bookmarkStart w:id="0" w:name="_GoBack"/>
            <w:bookmarkEnd w:id="0"/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:rsidR="000374C7" w:rsidRPr="00D03738" w:rsidRDefault="000374C7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0374C7" w:rsidRPr="00D03738" w:rsidRDefault="000374C7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>,</w:t>
            </w:r>
          </w:p>
          <w:p w:rsidR="000374C7" w:rsidRPr="005248D2" w:rsidRDefault="000374C7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0374C7" w:rsidRPr="005248D2" w:rsidTr="000374C7">
        <w:trPr>
          <w:trHeight w:val="1126"/>
        </w:trPr>
        <w:tc>
          <w:tcPr>
            <w:tcW w:w="3014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5248D2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pStyle w:val="table10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248D2">
              <w:rPr>
                <w:spacing w:val="-8"/>
                <w:sz w:val="28"/>
                <w:szCs w:val="28"/>
              </w:rPr>
              <w:t>-паспорт или иной документ,</w:t>
            </w:r>
            <w:r w:rsidRPr="005248D2">
              <w:rPr>
                <w:sz w:val="28"/>
                <w:szCs w:val="28"/>
              </w:rPr>
              <w:t xml:space="preserve"> </w:t>
            </w:r>
            <w:r w:rsidRPr="005248D2">
              <w:rPr>
                <w:spacing w:val="-4"/>
                <w:sz w:val="28"/>
                <w:szCs w:val="28"/>
              </w:rPr>
              <w:t xml:space="preserve">удостоверяющий личность </w:t>
            </w:r>
          </w:p>
          <w:p w:rsidR="000374C7" w:rsidRPr="005248D2" w:rsidRDefault="000374C7" w:rsidP="004250D8">
            <w:pPr>
              <w:pStyle w:val="table10"/>
              <w:contextualSpacing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0374C7" w:rsidRPr="005248D2" w:rsidTr="000374C7">
        <w:tc>
          <w:tcPr>
            <w:tcW w:w="3014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5248D2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after="120"/>
              <w:contextualSpacing/>
              <w:rPr>
                <w:sz w:val="28"/>
                <w:szCs w:val="28"/>
              </w:rPr>
            </w:pPr>
            <w:r w:rsidRPr="005248D2">
              <w:rPr>
                <w:sz w:val="28"/>
                <w:szCs w:val="28"/>
              </w:rPr>
              <w:t>не запрашиваются</w:t>
            </w:r>
          </w:p>
        </w:tc>
      </w:tr>
      <w:tr w:rsidR="000374C7" w:rsidRPr="005248D2" w:rsidTr="000374C7">
        <w:tc>
          <w:tcPr>
            <w:tcW w:w="3014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5248D2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contextualSpacing/>
              <w:rPr>
                <w:sz w:val="28"/>
                <w:szCs w:val="28"/>
              </w:rPr>
            </w:pPr>
            <w:r w:rsidRPr="005248D2">
              <w:rPr>
                <w:sz w:val="28"/>
                <w:szCs w:val="28"/>
              </w:rPr>
              <w:t>бесплатно</w:t>
            </w:r>
          </w:p>
        </w:tc>
      </w:tr>
      <w:tr w:rsidR="000374C7" w:rsidRPr="005248D2" w:rsidTr="000374C7">
        <w:tc>
          <w:tcPr>
            <w:tcW w:w="3014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5248D2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5248D2">
              <w:rPr>
                <w:sz w:val="28"/>
                <w:szCs w:val="28"/>
              </w:rPr>
              <w:t>в день обращения</w:t>
            </w:r>
          </w:p>
        </w:tc>
      </w:tr>
      <w:tr w:rsidR="000374C7" w:rsidRPr="005248D2" w:rsidTr="000374C7">
        <w:tc>
          <w:tcPr>
            <w:tcW w:w="3014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5248D2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0374C7" w:rsidRPr="005248D2" w:rsidRDefault="000374C7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:rsidR="000374C7" w:rsidRPr="005248D2" w:rsidRDefault="000374C7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5248D2">
              <w:rPr>
                <w:sz w:val="28"/>
                <w:szCs w:val="28"/>
              </w:rPr>
              <w:t>1 месяц</w:t>
            </w:r>
          </w:p>
        </w:tc>
      </w:tr>
    </w:tbl>
    <w:p w:rsidR="00F1611F" w:rsidRDefault="000374C7"/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C7"/>
    <w:rsid w:val="000374C7"/>
    <w:rsid w:val="00443317"/>
    <w:rsid w:val="008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AFBD4-C1C7-4010-BE98-3700D38D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C7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374C7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0374C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2024-06-12T11:49:00Z</dcterms:created>
  <dcterms:modified xsi:type="dcterms:W3CDTF">2024-06-12T11:49:00Z</dcterms:modified>
</cp:coreProperties>
</file>