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5A" w:rsidRDefault="00FD685A" w:rsidP="002B3CEA">
      <w:pPr>
        <w:pStyle w:val="a5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FD685A">
        <w:rPr>
          <w:b/>
          <w:sz w:val="32"/>
          <w:szCs w:val="32"/>
        </w:rPr>
        <w:t xml:space="preserve">Информационная памятка о правовых гарантиях семьям, воспитывающим детей-инвалидов  </w:t>
      </w:r>
    </w:p>
    <w:p w:rsidR="002B3CEA" w:rsidRPr="00FD685A" w:rsidRDefault="00FD685A" w:rsidP="004D7196">
      <w:pPr>
        <w:pStyle w:val="a5"/>
        <w:spacing w:line="240" w:lineRule="exact"/>
        <w:ind w:firstLine="709"/>
        <w:jc w:val="center"/>
        <w:rPr>
          <w:b/>
          <w:sz w:val="32"/>
          <w:szCs w:val="32"/>
        </w:rPr>
      </w:pPr>
      <w:r w:rsidRPr="00FD685A">
        <w:rPr>
          <w:b/>
          <w:sz w:val="32"/>
          <w:szCs w:val="32"/>
        </w:rPr>
        <w:t xml:space="preserve"> </w:t>
      </w:r>
    </w:p>
    <w:p w:rsidR="0059567C" w:rsidRPr="004B047E" w:rsidRDefault="0059567C" w:rsidP="002B3CEA">
      <w:pPr>
        <w:pStyle w:val="Style3"/>
        <w:widowControl/>
        <w:spacing w:line="240" w:lineRule="auto"/>
        <w:ind w:firstLine="0"/>
        <w:jc w:val="both"/>
        <w:rPr>
          <w:rStyle w:val="FontStyle15"/>
          <w:b/>
          <w:i w:val="0"/>
          <w:color w:val="000000"/>
          <w:sz w:val="30"/>
          <w:szCs w:val="30"/>
        </w:rPr>
      </w:pPr>
      <w:r w:rsidRPr="004B047E">
        <w:rPr>
          <w:rStyle w:val="FontStyle15"/>
          <w:b/>
          <w:i w:val="0"/>
          <w:color w:val="000000"/>
          <w:sz w:val="30"/>
          <w:szCs w:val="30"/>
        </w:rPr>
        <w:t xml:space="preserve">Согласно Трудовому кодексу Республики Беларусь (далее – ТК): </w:t>
      </w:r>
    </w:p>
    <w:p w:rsidR="00F75074" w:rsidRPr="004B047E" w:rsidRDefault="00F75074" w:rsidP="00F75074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В соответствии со статьей 268 </w:t>
      </w:r>
      <w:r w:rsidR="004F6756" w:rsidRPr="004B047E">
        <w:rPr>
          <w:color w:val="000000"/>
          <w:sz w:val="30"/>
          <w:szCs w:val="30"/>
        </w:rPr>
        <w:t>ТК</w:t>
      </w:r>
      <w:r w:rsidRPr="004B047E">
        <w:rPr>
          <w:color w:val="000000"/>
          <w:sz w:val="30"/>
          <w:szCs w:val="30"/>
        </w:rPr>
        <w:t xml:space="preserve"> расторжение трудового договора по инициативе нанимателя с одинокими матерями, имеющими детей </w:t>
      </w:r>
      <w:r w:rsidR="00040A56" w:rsidRPr="004B047E">
        <w:rPr>
          <w:color w:val="000000"/>
          <w:sz w:val="30"/>
          <w:szCs w:val="30"/>
        </w:rPr>
        <w:t xml:space="preserve">                        </w:t>
      </w:r>
      <w:r w:rsidRPr="004B047E">
        <w:rPr>
          <w:color w:val="000000"/>
          <w:sz w:val="30"/>
          <w:szCs w:val="30"/>
        </w:rPr>
        <w:t xml:space="preserve">в возрасте от </w:t>
      </w:r>
      <w:r w:rsidR="00040A56" w:rsidRPr="004B047E">
        <w:rPr>
          <w:color w:val="000000"/>
          <w:sz w:val="30"/>
          <w:szCs w:val="30"/>
        </w:rPr>
        <w:t xml:space="preserve">3 </w:t>
      </w:r>
      <w:r w:rsidRPr="004B047E">
        <w:rPr>
          <w:color w:val="000000"/>
          <w:sz w:val="30"/>
          <w:szCs w:val="30"/>
        </w:rPr>
        <w:t xml:space="preserve">до </w:t>
      </w:r>
      <w:r w:rsidR="00040A56" w:rsidRPr="004B047E">
        <w:rPr>
          <w:color w:val="000000"/>
          <w:sz w:val="30"/>
          <w:szCs w:val="30"/>
        </w:rPr>
        <w:t>14</w:t>
      </w:r>
      <w:r w:rsidRPr="004B047E">
        <w:rPr>
          <w:color w:val="000000"/>
          <w:sz w:val="30"/>
          <w:szCs w:val="30"/>
        </w:rPr>
        <w:t xml:space="preserve"> лет (детей-инвалидов</w:t>
      </w:r>
      <w:r w:rsidR="00040A56" w:rsidRPr="004B047E">
        <w:rPr>
          <w:color w:val="000000"/>
          <w:sz w:val="30"/>
          <w:szCs w:val="30"/>
        </w:rPr>
        <w:t xml:space="preserve"> – </w:t>
      </w:r>
      <w:r w:rsidRPr="004B047E">
        <w:rPr>
          <w:color w:val="000000"/>
          <w:sz w:val="30"/>
          <w:szCs w:val="30"/>
        </w:rPr>
        <w:t xml:space="preserve"> до </w:t>
      </w:r>
      <w:r w:rsidR="00040A56" w:rsidRPr="004B047E">
        <w:rPr>
          <w:color w:val="000000"/>
          <w:sz w:val="30"/>
          <w:szCs w:val="30"/>
        </w:rPr>
        <w:t>18</w:t>
      </w:r>
      <w:r w:rsidRPr="004B047E">
        <w:rPr>
          <w:color w:val="000000"/>
          <w:sz w:val="30"/>
          <w:szCs w:val="30"/>
        </w:rPr>
        <w:t xml:space="preserve"> лет), не допускается, кроме случаев ликвидации организации, прекращения деятельности 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 5, 7 - 9 статьи 42 и статьей 47 ТК. При этом в законодательстве нет запрета на прекращение трудового договора по иным основаниям.</w:t>
      </w:r>
    </w:p>
    <w:p w:rsidR="00F75074" w:rsidRPr="004B047E" w:rsidRDefault="00F75074" w:rsidP="00F75074">
      <w:pPr>
        <w:ind w:firstLine="709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Согласно пункту 6 части 1 статьи 16, а также статье 268 ТК запрещается отказывать женщинам в заключении трудового договора </w:t>
      </w:r>
      <w:r w:rsidR="00040A56" w:rsidRPr="004B047E">
        <w:rPr>
          <w:color w:val="000000"/>
          <w:sz w:val="30"/>
          <w:szCs w:val="30"/>
        </w:rPr>
        <w:t xml:space="preserve">                 </w:t>
      </w:r>
      <w:r w:rsidRPr="004B047E">
        <w:rPr>
          <w:color w:val="000000"/>
          <w:sz w:val="30"/>
          <w:szCs w:val="30"/>
        </w:rPr>
        <w:t xml:space="preserve">и снижать им заработную плату по мотивам, связанным с беременностью или наличием детей в возрасте до трех лет, а одиноким матерям – </w:t>
      </w:r>
      <w:r w:rsidR="00040A56" w:rsidRPr="004B047E">
        <w:rPr>
          <w:color w:val="000000"/>
          <w:sz w:val="30"/>
          <w:szCs w:val="30"/>
        </w:rPr>
        <w:t xml:space="preserve">                      </w:t>
      </w:r>
      <w:r w:rsidRPr="004B047E">
        <w:rPr>
          <w:color w:val="000000"/>
          <w:sz w:val="30"/>
          <w:szCs w:val="30"/>
        </w:rPr>
        <w:t xml:space="preserve">с наличием ребенка в возрасте до </w:t>
      </w:r>
      <w:r w:rsidR="00EE2053" w:rsidRPr="004B047E">
        <w:rPr>
          <w:color w:val="000000"/>
          <w:sz w:val="30"/>
          <w:szCs w:val="30"/>
        </w:rPr>
        <w:t>14</w:t>
      </w:r>
      <w:r w:rsidRPr="004B047E">
        <w:rPr>
          <w:color w:val="000000"/>
          <w:sz w:val="30"/>
          <w:szCs w:val="30"/>
        </w:rPr>
        <w:t xml:space="preserve"> лет (ребенка-инвалида – до </w:t>
      </w:r>
      <w:r w:rsidR="00EE2053" w:rsidRPr="004B047E">
        <w:rPr>
          <w:color w:val="000000"/>
          <w:sz w:val="30"/>
          <w:szCs w:val="30"/>
        </w:rPr>
        <w:t>18</w:t>
      </w:r>
      <w:r w:rsidRPr="004B047E">
        <w:rPr>
          <w:color w:val="000000"/>
          <w:sz w:val="30"/>
          <w:szCs w:val="30"/>
        </w:rPr>
        <w:t xml:space="preserve"> лет). Другие причины могут быть основанием для отказа в приеме на работу </w:t>
      </w:r>
      <w:r w:rsidR="000A617F">
        <w:rPr>
          <w:color w:val="000000"/>
          <w:sz w:val="30"/>
          <w:szCs w:val="30"/>
        </w:rPr>
        <w:t xml:space="preserve">            </w:t>
      </w:r>
      <w:r w:rsidRPr="004B047E">
        <w:rPr>
          <w:color w:val="000000"/>
          <w:sz w:val="30"/>
          <w:szCs w:val="30"/>
        </w:rPr>
        <w:t>на общих основаниях (отсутствие соответствующего образования, необходимого стажа работы, опыта работы по специальности и др.).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5"/>
          <w:sz w:val="30"/>
          <w:szCs w:val="30"/>
        </w:rPr>
      </w:pPr>
      <w:r w:rsidRPr="004B047E">
        <w:rPr>
          <w:rStyle w:val="FontStyle14"/>
          <w:sz w:val="30"/>
          <w:szCs w:val="30"/>
        </w:rPr>
        <w:t xml:space="preserve">Женщины, имеющие детей в возрасте от </w:t>
      </w:r>
      <w:r w:rsidR="00AB71D6" w:rsidRPr="004B047E">
        <w:rPr>
          <w:rStyle w:val="FontStyle14"/>
          <w:sz w:val="30"/>
          <w:szCs w:val="30"/>
        </w:rPr>
        <w:t>3</w:t>
      </w:r>
      <w:r w:rsidRPr="004B047E">
        <w:rPr>
          <w:rStyle w:val="FontStyle14"/>
          <w:sz w:val="30"/>
          <w:szCs w:val="30"/>
        </w:rPr>
        <w:t xml:space="preserve"> до </w:t>
      </w:r>
      <w:r w:rsidR="00AB71D6" w:rsidRPr="004B047E">
        <w:rPr>
          <w:rStyle w:val="FontStyle14"/>
          <w:sz w:val="30"/>
          <w:szCs w:val="30"/>
        </w:rPr>
        <w:t>14</w:t>
      </w:r>
      <w:r w:rsidRPr="004B047E">
        <w:rPr>
          <w:rStyle w:val="FontStyle14"/>
          <w:sz w:val="30"/>
          <w:szCs w:val="30"/>
        </w:rPr>
        <w:t xml:space="preserve"> лет (детей-инвалидов - до </w:t>
      </w:r>
      <w:r w:rsidR="00EE2053" w:rsidRPr="004B047E">
        <w:rPr>
          <w:rStyle w:val="FontStyle14"/>
          <w:sz w:val="30"/>
          <w:szCs w:val="30"/>
        </w:rPr>
        <w:t>18</w:t>
      </w:r>
      <w:r w:rsidRPr="004B047E">
        <w:rPr>
          <w:rStyle w:val="FontStyle14"/>
          <w:sz w:val="30"/>
          <w:szCs w:val="30"/>
        </w:rPr>
        <w:t xml:space="preserve"> лет), могут привлекаться к ночным, сверхурочным работам, работе в государственные праздники, праздничные дни, выходные дни и направляться в служебную командировку только с их письменного согласия </w:t>
      </w:r>
      <w:r w:rsidRPr="004B047E">
        <w:rPr>
          <w:rStyle w:val="FontStyle15"/>
          <w:sz w:val="30"/>
          <w:szCs w:val="30"/>
        </w:rPr>
        <w:t>(статьи 120, 263 ТК).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5"/>
          <w:sz w:val="30"/>
          <w:szCs w:val="30"/>
        </w:rPr>
      </w:pPr>
      <w:r w:rsidRPr="004B047E">
        <w:rPr>
          <w:rStyle w:val="FontStyle14"/>
          <w:sz w:val="30"/>
          <w:szCs w:val="30"/>
        </w:rPr>
        <w:t xml:space="preserve">Женщинам, имеющим двух и более детей в возрасте до </w:t>
      </w:r>
      <w:r w:rsidR="00EE2053" w:rsidRPr="004B047E">
        <w:rPr>
          <w:rStyle w:val="FontStyle14"/>
          <w:sz w:val="30"/>
          <w:szCs w:val="30"/>
        </w:rPr>
        <w:t>14</w:t>
      </w:r>
      <w:r w:rsidRPr="004B047E">
        <w:rPr>
          <w:rStyle w:val="FontStyle14"/>
          <w:sz w:val="30"/>
          <w:szCs w:val="30"/>
        </w:rPr>
        <w:t xml:space="preserve"> лет или ребенка-инвалида в возрасте до </w:t>
      </w:r>
      <w:r w:rsidR="00EE2053" w:rsidRPr="004B047E">
        <w:rPr>
          <w:rStyle w:val="FontStyle14"/>
          <w:sz w:val="30"/>
          <w:szCs w:val="30"/>
        </w:rPr>
        <w:t>18</w:t>
      </w:r>
      <w:r w:rsidRPr="004B047E">
        <w:rPr>
          <w:rStyle w:val="FontStyle14"/>
          <w:sz w:val="30"/>
          <w:szCs w:val="30"/>
        </w:rPr>
        <w:t xml:space="preserve"> лет, наниматель обязан предоставить трудовые отпуска по желанию работника до истечения шести месяцев работы у нанимателя </w:t>
      </w:r>
      <w:r w:rsidRPr="004B047E">
        <w:rPr>
          <w:rStyle w:val="FontStyle15"/>
          <w:sz w:val="30"/>
          <w:szCs w:val="30"/>
        </w:rPr>
        <w:t>(статья 166 ТК).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4"/>
          <w:color w:val="000000"/>
          <w:sz w:val="30"/>
          <w:szCs w:val="30"/>
        </w:rPr>
      </w:pPr>
      <w:r w:rsidRPr="004B047E">
        <w:rPr>
          <w:rStyle w:val="FontStyle14"/>
          <w:sz w:val="30"/>
          <w:szCs w:val="30"/>
        </w:rPr>
        <w:t xml:space="preserve">При составлении графика трудовых отпусков наниматель обязан запланировать отпуск по желанию работника женщинам, имеющим двух </w:t>
      </w:r>
      <w:r w:rsidR="004D7196">
        <w:rPr>
          <w:rStyle w:val="FontStyle14"/>
          <w:sz w:val="30"/>
          <w:szCs w:val="30"/>
        </w:rPr>
        <w:t xml:space="preserve">   </w:t>
      </w:r>
      <w:r w:rsidRPr="004B047E">
        <w:rPr>
          <w:rStyle w:val="FontStyle14"/>
          <w:sz w:val="30"/>
          <w:szCs w:val="30"/>
        </w:rPr>
        <w:t xml:space="preserve">и более детей в возрасте до </w:t>
      </w:r>
      <w:r w:rsidR="00EE2053" w:rsidRPr="004B047E">
        <w:rPr>
          <w:rStyle w:val="FontStyle14"/>
          <w:sz w:val="30"/>
          <w:szCs w:val="30"/>
        </w:rPr>
        <w:t>14</w:t>
      </w:r>
      <w:r w:rsidRPr="004B047E">
        <w:rPr>
          <w:rStyle w:val="FontStyle14"/>
          <w:sz w:val="30"/>
          <w:szCs w:val="30"/>
        </w:rPr>
        <w:t xml:space="preserve"> лет или ребенка-инвалида в </w:t>
      </w:r>
      <w:r w:rsidRPr="004B047E">
        <w:rPr>
          <w:rStyle w:val="FontStyle14"/>
          <w:color w:val="000000"/>
          <w:sz w:val="30"/>
          <w:szCs w:val="30"/>
        </w:rPr>
        <w:t>возрасте до</w:t>
      </w:r>
      <w:r w:rsidR="00EE2053" w:rsidRPr="004B047E">
        <w:rPr>
          <w:rStyle w:val="FontStyle14"/>
          <w:color w:val="000000"/>
          <w:sz w:val="30"/>
          <w:szCs w:val="30"/>
        </w:rPr>
        <w:t xml:space="preserve">                 </w:t>
      </w:r>
      <w:r w:rsidRPr="004B047E">
        <w:rPr>
          <w:rStyle w:val="FontStyle14"/>
          <w:color w:val="000000"/>
          <w:sz w:val="30"/>
          <w:szCs w:val="30"/>
        </w:rPr>
        <w:t xml:space="preserve"> </w:t>
      </w:r>
      <w:r w:rsidR="00EE2053" w:rsidRPr="004B047E">
        <w:rPr>
          <w:rStyle w:val="FontStyle14"/>
          <w:color w:val="000000"/>
          <w:sz w:val="30"/>
          <w:szCs w:val="30"/>
        </w:rPr>
        <w:t>18</w:t>
      </w:r>
      <w:r w:rsidRPr="004B047E">
        <w:rPr>
          <w:rStyle w:val="FontStyle14"/>
          <w:color w:val="000000"/>
          <w:sz w:val="30"/>
          <w:szCs w:val="30"/>
        </w:rPr>
        <w:t xml:space="preserve"> лет - в летнее или другое удобное время </w:t>
      </w:r>
      <w:r w:rsidRPr="004B047E">
        <w:rPr>
          <w:rStyle w:val="FontStyle14"/>
          <w:i/>
          <w:color w:val="000000"/>
          <w:sz w:val="30"/>
          <w:szCs w:val="30"/>
        </w:rPr>
        <w:t>(статья 168 ТК)</w:t>
      </w:r>
      <w:r w:rsidRPr="004B047E">
        <w:rPr>
          <w:rStyle w:val="FontStyle14"/>
          <w:color w:val="000000"/>
          <w:sz w:val="30"/>
          <w:szCs w:val="30"/>
        </w:rPr>
        <w:t>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5"/>
          <w:sz w:val="30"/>
          <w:szCs w:val="30"/>
        </w:rPr>
      </w:pPr>
      <w:r w:rsidRPr="004B047E">
        <w:rPr>
          <w:rStyle w:val="FontStyle14"/>
          <w:color w:val="000000"/>
          <w:sz w:val="30"/>
          <w:szCs w:val="30"/>
        </w:rPr>
        <w:t>Наниматель обязан по желанию работника предоставить отпуск без сохранения заработной платы продолжительностью до 14 календарных дней женщинам, имеющим</w:t>
      </w:r>
      <w:r w:rsidRPr="004B047E">
        <w:rPr>
          <w:rStyle w:val="FontStyle14"/>
          <w:sz w:val="30"/>
          <w:szCs w:val="30"/>
        </w:rPr>
        <w:t xml:space="preserve"> двух и более детей в возрасте до </w:t>
      </w:r>
      <w:r w:rsidR="00E9371F" w:rsidRPr="004B047E">
        <w:rPr>
          <w:rStyle w:val="FontStyle14"/>
          <w:sz w:val="30"/>
          <w:szCs w:val="30"/>
        </w:rPr>
        <w:t xml:space="preserve">14 </w:t>
      </w:r>
      <w:r w:rsidRPr="004B047E">
        <w:rPr>
          <w:rStyle w:val="FontStyle14"/>
          <w:sz w:val="30"/>
          <w:szCs w:val="30"/>
        </w:rPr>
        <w:t xml:space="preserve">лет или ребенка-инвалида в возрасте до </w:t>
      </w:r>
      <w:r w:rsidR="00E9371F" w:rsidRPr="004B047E">
        <w:rPr>
          <w:rStyle w:val="FontStyle14"/>
          <w:sz w:val="30"/>
          <w:szCs w:val="30"/>
        </w:rPr>
        <w:t>18</w:t>
      </w:r>
      <w:r w:rsidRPr="004B047E">
        <w:rPr>
          <w:rStyle w:val="FontStyle14"/>
          <w:sz w:val="30"/>
          <w:szCs w:val="30"/>
        </w:rPr>
        <w:t xml:space="preserve"> лет </w:t>
      </w:r>
      <w:r w:rsidRPr="004B047E">
        <w:rPr>
          <w:rStyle w:val="FontStyle15"/>
          <w:sz w:val="30"/>
          <w:szCs w:val="30"/>
        </w:rPr>
        <w:t>(статья 189 ТК).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4"/>
          <w:sz w:val="30"/>
          <w:szCs w:val="30"/>
        </w:rPr>
      </w:pPr>
      <w:r w:rsidRPr="004B047E">
        <w:rPr>
          <w:rStyle w:val="FontStyle14"/>
          <w:sz w:val="30"/>
          <w:szCs w:val="30"/>
        </w:rPr>
        <w:t>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</w:t>
      </w:r>
      <w:r w:rsidR="00AB71D6" w:rsidRPr="004B047E">
        <w:rPr>
          <w:rStyle w:val="FontStyle14"/>
          <w:sz w:val="30"/>
          <w:szCs w:val="30"/>
        </w:rPr>
        <w:t xml:space="preserve"> </w:t>
      </w:r>
      <w:r w:rsidRPr="004B047E">
        <w:rPr>
          <w:rStyle w:val="FontStyle14"/>
          <w:sz w:val="30"/>
          <w:szCs w:val="30"/>
        </w:rPr>
        <w:t>государственного</w:t>
      </w:r>
      <w:r w:rsidR="00AB71D6" w:rsidRPr="004B047E">
        <w:rPr>
          <w:rStyle w:val="FontStyle14"/>
          <w:sz w:val="30"/>
          <w:szCs w:val="30"/>
        </w:rPr>
        <w:t xml:space="preserve"> с</w:t>
      </w:r>
      <w:r w:rsidRPr="004B047E">
        <w:rPr>
          <w:rStyle w:val="FontStyle14"/>
          <w:sz w:val="30"/>
          <w:szCs w:val="30"/>
        </w:rPr>
        <w:t xml:space="preserve">оциального страхования в порядке и на условиях, определяемых республиканским органом государственного управления, проводящим государственную </w:t>
      </w:r>
      <w:r w:rsidRPr="004B047E">
        <w:rPr>
          <w:rStyle w:val="FontStyle14"/>
          <w:sz w:val="30"/>
          <w:szCs w:val="30"/>
        </w:rPr>
        <w:lastRenderedPageBreak/>
        <w:t>политику в области труда (</w:t>
      </w:r>
      <w:r w:rsidRPr="004B047E">
        <w:rPr>
          <w:rStyle w:val="FontStyle14"/>
          <w:i/>
          <w:sz w:val="30"/>
          <w:szCs w:val="30"/>
        </w:rPr>
        <w:t>ч.1 статьи 265 ТК</w:t>
      </w:r>
      <w:r w:rsidRPr="004B047E">
        <w:rPr>
          <w:rStyle w:val="FontStyle14"/>
          <w:sz w:val="30"/>
          <w:szCs w:val="30"/>
        </w:rPr>
        <w:t xml:space="preserve">).  Свободный день в месяц предоставляется работнику по основному месту работы независимо от того, на условиях полного или неполного рабочего времени он работает, ежемесячно в выбранный им по согласованию </w:t>
      </w:r>
      <w:r w:rsidR="000A617F">
        <w:rPr>
          <w:rStyle w:val="FontStyle14"/>
          <w:sz w:val="30"/>
          <w:szCs w:val="30"/>
        </w:rPr>
        <w:t xml:space="preserve">                   </w:t>
      </w:r>
      <w:r w:rsidRPr="004B047E">
        <w:rPr>
          <w:rStyle w:val="FontStyle14"/>
          <w:sz w:val="30"/>
          <w:szCs w:val="30"/>
        </w:rPr>
        <w:t>с нанимателем день месяца (</w:t>
      </w:r>
      <w:r w:rsidRPr="004B047E">
        <w:rPr>
          <w:rStyle w:val="FontStyle14"/>
          <w:i/>
          <w:sz w:val="30"/>
          <w:szCs w:val="30"/>
        </w:rPr>
        <w:t>п.2 Инструкции о порядке и условиях предоставления одного дополнительного свободного от работы дня</w:t>
      </w:r>
      <w:r w:rsidR="00310A11" w:rsidRPr="004B047E">
        <w:rPr>
          <w:rStyle w:val="FontStyle14"/>
          <w:i/>
          <w:sz w:val="30"/>
          <w:szCs w:val="30"/>
        </w:rPr>
        <w:t xml:space="preserve"> </w:t>
      </w:r>
      <w:r w:rsidR="000A617F">
        <w:rPr>
          <w:rStyle w:val="FontStyle14"/>
          <w:i/>
          <w:sz w:val="30"/>
          <w:szCs w:val="30"/>
        </w:rPr>
        <w:t xml:space="preserve">                 </w:t>
      </w:r>
      <w:r w:rsidRPr="004B047E">
        <w:rPr>
          <w:rStyle w:val="FontStyle14"/>
          <w:i/>
          <w:sz w:val="30"/>
          <w:szCs w:val="30"/>
        </w:rPr>
        <w:t>в месяц с оплатой в размере среднего дневного заработка за счет средств государственного социального страхования,</w:t>
      </w:r>
      <w:r w:rsidR="004D7196">
        <w:rPr>
          <w:rStyle w:val="FontStyle14"/>
          <w:i/>
          <w:sz w:val="30"/>
          <w:szCs w:val="30"/>
        </w:rPr>
        <w:t xml:space="preserve"> утв.</w:t>
      </w:r>
      <w:r w:rsidRPr="004B047E">
        <w:rPr>
          <w:rStyle w:val="FontStyle14"/>
          <w:i/>
          <w:sz w:val="30"/>
          <w:szCs w:val="30"/>
        </w:rPr>
        <w:t xml:space="preserve"> постановлением Минтруда и соцзащиты от 11.06.2014 №34</w:t>
      </w:r>
      <w:r w:rsidRPr="004B047E">
        <w:rPr>
          <w:rStyle w:val="FontStyle14"/>
          <w:sz w:val="30"/>
          <w:szCs w:val="30"/>
        </w:rPr>
        <w:t xml:space="preserve">). 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4"/>
          <w:sz w:val="30"/>
          <w:szCs w:val="30"/>
        </w:rPr>
      </w:pPr>
      <w:r w:rsidRPr="004B047E">
        <w:rPr>
          <w:rStyle w:val="FontStyle14"/>
          <w:sz w:val="30"/>
          <w:szCs w:val="30"/>
        </w:rPr>
        <w:t xml:space="preserve">Матери (мачехе) или отцу (отчиму), опекуну (попечителю), воспитывающей (воспитывающему) ребенка-инвалида в возрасте до </w:t>
      </w:r>
      <w:r w:rsidR="000A617F">
        <w:rPr>
          <w:rStyle w:val="FontStyle14"/>
          <w:sz w:val="30"/>
          <w:szCs w:val="30"/>
        </w:rPr>
        <w:t xml:space="preserve">                  </w:t>
      </w:r>
      <w:r w:rsidR="004D4A14" w:rsidRPr="004B047E">
        <w:rPr>
          <w:rStyle w:val="FontStyle14"/>
          <w:sz w:val="30"/>
          <w:szCs w:val="30"/>
        </w:rPr>
        <w:t>18</w:t>
      </w:r>
      <w:r w:rsidRPr="004B047E">
        <w:rPr>
          <w:rStyle w:val="FontStyle14"/>
          <w:sz w:val="30"/>
          <w:szCs w:val="30"/>
        </w:rPr>
        <w:t xml:space="preserve"> лет либо троих и более детей в возрасте до </w:t>
      </w:r>
      <w:r w:rsidR="004D4A14" w:rsidRPr="004B047E">
        <w:rPr>
          <w:rStyle w:val="FontStyle14"/>
          <w:sz w:val="30"/>
          <w:szCs w:val="30"/>
        </w:rPr>
        <w:t>16</w:t>
      </w:r>
      <w:r w:rsidRPr="004B047E">
        <w:rPr>
          <w:rStyle w:val="FontStyle14"/>
          <w:sz w:val="30"/>
          <w:szCs w:val="30"/>
        </w:rPr>
        <w:t xml:space="preserve"> лет</w:t>
      </w:r>
      <w:r w:rsidRPr="004B047E">
        <w:rPr>
          <w:rStyle w:val="FontStyle12"/>
          <w:sz w:val="30"/>
          <w:szCs w:val="30"/>
        </w:rPr>
        <w:t xml:space="preserve">, </w:t>
      </w:r>
      <w:r w:rsidRPr="004B047E">
        <w:rPr>
          <w:rStyle w:val="FontStyle14"/>
          <w:sz w:val="30"/>
          <w:szCs w:val="30"/>
        </w:rPr>
        <w:t>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республиканским органом государственного управления, проводящим государственную политику в области труда. Право на предоставление дополнительных свободных дней может быть использовано матерью (мачехой или отцом (отчимом) либо разделено указанными лицами между собой по их усмотрению (</w:t>
      </w:r>
      <w:r w:rsidRPr="004B047E">
        <w:rPr>
          <w:rStyle w:val="FontStyle14"/>
          <w:i/>
          <w:sz w:val="30"/>
          <w:szCs w:val="30"/>
        </w:rPr>
        <w:t>ч.2 статьи 265 ТК</w:t>
      </w:r>
      <w:r w:rsidRPr="004B047E">
        <w:rPr>
          <w:rStyle w:val="FontStyle14"/>
          <w:sz w:val="30"/>
          <w:szCs w:val="30"/>
        </w:rPr>
        <w:t xml:space="preserve">). Свободный день в неделю предоставляется работнику при наличии следующих условий: </w:t>
      </w:r>
    </w:p>
    <w:p w:rsidR="00F75074" w:rsidRPr="004B047E" w:rsidRDefault="00F75074" w:rsidP="00F75074">
      <w:pPr>
        <w:autoSpaceDE w:val="0"/>
        <w:autoSpaceDN w:val="0"/>
        <w:adjustRightInd w:val="0"/>
        <w:ind w:firstLine="573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в семье работника воспитывается ребенок-инвалид в возрасте </w:t>
      </w:r>
      <w:r w:rsidR="000A617F">
        <w:rPr>
          <w:color w:val="000000"/>
          <w:sz w:val="30"/>
          <w:szCs w:val="30"/>
        </w:rPr>
        <w:t xml:space="preserve">                   </w:t>
      </w:r>
      <w:r w:rsidRPr="004B047E">
        <w:rPr>
          <w:color w:val="000000"/>
          <w:sz w:val="30"/>
          <w:szCs w:val="30"/>
        </w:rPr>
        <w:t xml:space="preserve">до </w:t>
      </w:r>
      <w:r w:rsidR="00E9371F" w:rsidRPr="004B047E">
        <w:rPr>
          <w:color w:val="000000"/>
          <w:sz w:val="30"/>
          <w:szCs w:val="30"/>
        </w:rPr>
        <w:t>18</w:t>
      </w:r>
      <w:r w:rsidRPr="004B047E">
        <w:rPr>
          <w:color w:val="000000"/>
          <w:sz w:val="30"/>
          <w:szCs w:val="30"/>
        </w:rPr>
        <w:t xml:space="preserve"> лет либо трое и более детей в возрасте до </w:t>
      </w:r>
      <w:r w:rsidR="00E9371F" w:rsidRPr="004B047E">
        <w:rPr>
          <w:color w:val="000000"/>
          <w:sz w:val="30"/>
          <w:szCs w:val="30"/>
        </w:rPr>
        <w:t xml:space="preserve">16 </w:t>
      </w:r>
      <w:r w:rsidRPr="004B047E">
        <w:rPr>
          <w:color w:val="000000"/>
          <w:sz w:val="30"/>
          <w:szCs w:val="30"/>
        </w:rPr>
        <w:t>лет;</w:t>
      </w:r>
    </w:p>
    <w:p w:rsidR="00F75074" w:rsidRPr="004B047E" w:rsidRDefault="00F75074" w:rsidP="00F75074">
      <w:pPr>
        <w:autoSpaceDE w:val="0"/>
        <w:autoSpaceDN w:val="0"/>
        <w:adjustRightInd w:val="0"/>
        <w:ind w:firstLine="573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работник в этой рабочей неделе занят на работе пять или шесть рабочих дней с продолжительностью рабочего времени в неделю не менее установленной в </w:t>
      </w:r>
      <w:hyperlink r:id="rId8" w:history="1">
        <w:r w:rsidRPr="004B047E">
          <w:rPr>
            <w:sz w:val="30"/>
            <w:szCs w:val="30"/>
          </w:rPr>
          <w:t>статьях 112–114</w:t>
        </w:r>
      </w:hyperlink>
      <w:r w:rsidRPr="004B047E">
        <w:rPr>
          <w:color w:val="000000"/>
          <w:sz w:val="30"/>
          <w:szCs w:val="30"/>
        </w:rPr>
        <w:t xml:space="preserve"> ТК РБ;</w:t>
      </w:r>
    </w:p>
    <w:p w:rsidR="00F75074" w:rsidRPr="004B047E" w:rsidRDefault="00F75074" w:rsidP="00F75074">
      <w:pPr>
        <w:autoSpaceDE w:val="0"/>
        <w:autoSpaceDN w:val="0"/>
        <w:adjustRightInd w:val="0"/>
        <w:ind w:firstLine="573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другой родитель (мать (мачеха), отец (отчим) в полной семье является занятым либо проходит подготовку в клинической ординатуре в очной форме, признан инвалидом, получает ежемесячную страховую выплату </w:t>
      </w:r>
      <w:r w:rsidR="00B713AC" w:rsidRPr="004B047E">
        <w:rPr>
          <w:color w:val="000000"/>
          <w:sz w:val="30"/>
          <w:szCs w:val="30"/>
        </w:rPr>
        <w:t xml:space="preserve">             </w:t>
      </w:r>
      <w:r w:rsidRPr="004B047E">
        <w:rPr>
          <w:color w:val="000000"/>
          <w:sz w:val="30"/>
          <w:szCs w:val="30"/>
        </w:rPr>
        <w:t xml:space="preserve">в соответствии с законодательством об обязательном страховании </w:t>
      </w:r>
      <w:r w:rsidR="000A617F">
        <w:rPr>
          <w:color w:val="000000"/>
          <w:sz w:val="30"/>
          <w:szCs w:val="30"/>
        </w:rPr>
        <w:t xml:space="preserve">                    </w:t>
      </w:r>
      <w:r w:rsidRPr="004B047E">
        <w:rPr>
          <w:color w:val="000000"/>
          <w:sz w:val="30"/>
          <w:szCs w:val="30"/>
        </w:rPr>
        <w:t xml:space="preserve">от несчастных случаев на производстве и профессиональных заболеваний </w:t>
      </w:r>
      <w:r w:rsidRPr="004B047E">
        <w:rPr>
          <w:rStyle w:val="FontStyle14"/>
          <w:sz w:val="30"/>
          <w:szCs w:val="30"/>
        </w:rPr>
        <w:t>(</w:t>
      </w:r>
      <w:r w:rsidRPr="004B047E">
        <w:rPr>
          <w:rStyle w:val="FontStyle14"/>
          <w:i/>
          <w:sz w:val="30"/>
          <w:szCs w:val="30"/>
        </w:rPr>
        <w:t>п.2 Инструкции о порядке и условиях предоставления одного дополнительного свободного от работы дня в неделю с оплатой</w:t>
      </w:r>
      <w:r w:rsidR="00B713AC" w:rsidRPr="004B047E">
        <w:rPr>
          <w:rStyle w:val="FontStyle14"/>
          <w:i/>
          <w:sz w:val="30"/>
          <w:szCs w:val="30"/>
        </w:rPr>
        <w:t xml:space="preserve">                   </w:t>
      </w:r>
      <w:r w:rsidRPr="004B047E">
        <w:rPr>
          <w:rStyle w:val="FontStyle14"/>
          <w:i/>
          <w:sz w:val="30"/>
          <w:szCs w:val="30"/>
        </w:rPr>
        <w:t xml:space="preserve"> в размере среднего дневного заработка, утв. постановлением Минтруда</w:t>
      </w:r>
      <w:r w:rsidR="004D7196">
        <w:rPr>
          <w:rStyle w:val="FontStyle14"/>
          <w:i/>
          <w:sz w:val="30"/>
          <w:szCs w:val="30"/>
        </w:rPr>
        <w:t xml:space="preserve">          </w:t>
      </w:r>
      <w:r w:rsidRPr="004B047E">
        <w:rPr>
          <w:rStyle w:val="FontStyle14"/>
          <w:i/>
          <w:sz w:val="30"/>
          <w:szCs w:val="30"/>
        </w:rPr>
        <w:t>и соцзащиты от 11.06.2014 №34</w:t>
      </w:r>
      <w:r w:rsidRPr="004B047E">
        <w:rPr>
          <w:rStyle w:val="FontStyle14"/>
          <w:sz w:val="30"/>
          <w:szCs w:val="30"/>
        </w:rPr>
        <w:t>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5"/>
          <w:color w:val="000000"/>
          <w:sz w:val="30"/>
          <w:szCs w:val="30"/>
        </w:rPr>
      </w:pPr>
      <w:r w:rsidRPr="004B047E">
        <w:rPr>
          <w:rStyle w:val="FontStyle14"/>
          <w:sz w:val="30"/>
          <w:szCs w:val="30"/>
        </w:rPr>
        <w:t xml:space="preserve">Дополнительный свободный </w:t>
      </w:r>
      <w:r w:rsidRPr="004B047E">
        <w:rPr>
          <w:rStyle w:val="FontStyle14"/>
          <w:color w:val="000000"/>
          <w:sz w:val="30"/>
          <w:szCs w:val="30"/>
        </w:rPr>
        <w:t xml:space="preserve">от работы день в неделю не предоставляется в ту неделю, в которую работнику предоставляется дополнительный свободный от работы день в месяц </w:t>
      </w:r>
      <w:r w:rsidRPr="004B047E">
        <w:rPr>
          <w:rStyle w:val="FontStyle15"/>
          <w:color w:val="000000"/>
          <w:sz w:val="30"/>
          <w:szCs w:val="30"/>
        </w:rPr>
        <w:t>(статья 265 ТК).</w:t>
      </w:r>
    </w:p>
    <w:p w:rsidR="00F75074" w:rsidRPr="004B047E" w:rsidRDefault="00F75074" w:rsidP="00F75074">
      <w:pPr>
        <w:pStyle w:val="Style4"/>
        <w:widowControl/>
        <w:spacing w:line="240" w:lineRule="auto"/>
        <w:ind w:firstLine="709"/>
        <w:rPr>
          <w:rStyle w:val="FontStyle15"/>
          <w:color w:val="000000"/>
          <w:sz w:val="30"/>
          <w:szCs w:val="30"/>
        </w:rPr>
      </w:pPr>
      <w:r w:rsidRPr="004B047E">
        <w:rPr>
          <w:rStyle w:val="FontStyle14"/>
          <w:color w:val="000000"/>
          <w:sz w:val="30"/>
          <w:szCs w:val="30"/>
        </w:rPr>
        <w:t xml:space="preserve">Работающие отец, другой родственник, член семьи, фактически осуществляющие уход за ребенком-инвалидом в возрасте до </w:t>
      </w:r>
      <w:r w:rsidR="00E9371F" w:rsidRPr="004B047E">
        <w:rPr>
          <w:rStyle w:val="FontStyle14"/>
          <w:color w:val="000000"/>
          <w:sz w:val="30"/>
          <w:szCs w:val="30"/>
        </w:rPr>
        <w:t>18</w:t>
      </w:r>
      <w:r w:rsidRPr="004B047E">
        <w:rPr>
          <w:rStyle w:val="FontStyle14"/>
          <w:color w:val="000000"/>
          <w:sz w:val="30"/>
          <w:szCs w:val="30"/>
        </w:rPr>
        <w:t xml:space="preserve"> лет </w:t>
      </w:r>
      <w:r w:rsidR="00B713AC" w:rsidRPr="004B047E">
        <w:rPr>
          <w:rStyle w:val="FontStyle14"/>
          <w:color w:val="000000"/>
          <w:sz w:val="30"/>
          <w:szCs w:val="30"/>
        </w:rPr>
        <w:t xml:space="preserve">                    </w:t>
      </w:r>
      <w:r w:rsidRPr="004B047E">
        <w:rPr>
          <w:rStyle w:val="FontStyle14"/>
          <w:color w:val="000000"/>
          <w:sz w:val="30"/>
          <w:szCs w:val="30"/>
        </w:rPr>
        <w:t xml:space="preserve">в случае болезни матери, а также опекун (попечитель) ребенка имеют право на пособие по временной нетрудоспособности в порядке и на условиях, предусмотренных законодательством </w:t>
      </w:r>
      <w:r w:rsidRPr="004B047E">
        <w:rPr>
          <w:rStyle w:val="FontStyle15"/>
          <w:color w:val="000000"/>
          <w:sz w:val="30"/>
          <w:szCs w:val="30"/>
        </w:rPr>
        <w:t>(статья 271 ТК).</w:t>
      </w:r>
    </w:p>
    <w:p w:rsidR="00F75074" w:rsidRPr="004B047E" w:rsidRDefault="00F75074" w:rsidP="00F75074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4B047E">
        <w:rPr>
          <w:color w:val="000000"/>
          <w:spacing w:val="1"/>
          <w:sz w:val="30"/>
          <w:szCs w:val="30"/>
        </w:rPr>
        <w:lastRenderedPageBreak/>
        <w:t>Контракты с женщинами, имеющими детей-</w:t>
      </w:r>
      <w:r w:rsidRPr="004B047E">
        <w:rPr>
          <w:color w:val="000000"/>
          <w:spacing w:val="5"/>
          <w:sz w:val="30"/>
          <w:szCs w:val="30"/>
        </w:rPr>
        <w:t xml:space="preserve">инвалидов </w:t>
      </w:r>
      <w:r w:rsidR="000A617F">
        <w:rPr>
          <w:color w:val="000000"/>
          <w:spacing w:val="5"/>
          <w:sz w:val="30"/>
          <w:szCs w:val="30"/>
        </w:rPr>
        <w:t xml:space="preserve">                   </w:t>
      </w:r>
      <w:r w:rsidRPr="004B047E">
        <w:rPr>
          <w:color w:val="000000"/>
          <w:spacing w:val="5"/>
          <w:sz w:val="30"/>
          <w:szCs w:val="30"/>
        </w:rPr>
        <w:t xml:space="preserve">в возрасте до 18 лет, трудовые договоры с </w:t>
      </w:r>
      <w:r w:rsidRPr="004B047E">
        <w:rPr>
          <w:color w:val="000000"/>
          <w:spacing w:val="2"/>
          <w:sz w:val="30"/>
          <w:szCs w:val="30"/>
        </w:rPr>
        <w:t xml:space="preserve">которыми были заключены </w:t>
      </w:r>
      <w:r w:rsidR="004D7196">
        <w:rPr>
          <w:color w:val="000000"/>
          <w:spacing w:val="2"/>
          <w:sz w:val="30"/>
          <w:szCs w:val="30"/>
        </w:rPr>
        <w:t xml:space="preserve">                            </w:t>
      </w:r>
      <w:r w:rsidRPr="004B047E">
        <w:rPr>
          <w:color w:val="000000"/>
          <w:spacing w:val="2"/>
          <w:sz w:val="30"/>
          <w:szCs w:val="30"/>
        </w:rPr>
        <w:t xml:space="preserve">на неопределенный срок, не заключаются, если </w:t>
      </w:r>
      <w:r w:rsidRPr="004B047E">
        <w:rPr>
          <w:color w:val="000000"/>
          <w:spacing w:val="1"/>
          <w:sz w:val="30"/>
          <w:szCs w:val="30"/>
        </w:rPr>
        <w:t xml:space="preserve">они не дали согласия </w:t>
      </w:r>
      <w:r w:rsidR="004D7196">
        <w:rPr>
          <w:color w:val="000000"/>
          <w:spacing w:val="1"/>
          <w:sz w:val="30"/>
          <w:szCs w:val="30"/>
        </w:rPr>
        <w:t xml:space="preserve">              </w:t>
      </w:r>
      <w:r w:rsidRPr="004B047E">
        <w:rPr>
          <w:color w:val="000000"/>
          <w:spacing w:val="1"/>
          <w:sz w:val="30"/>
          <w:szCs w:val="30"/>
        </w:rPr>
        <w:t xml:space="preserve">на заключение таких контрактов (Указ Президента Республики Беларусь от 12.04.2000 № 180). </w:t>
      </w:r>
    </w:p>
    <w:p w:rsidR="009C6FCA" w:rsidRPr="004B047E" w:rsidRDefault="009C6FCA" w:rsidP="004D7196">
      <w:pPr>
        <w:pStyle w:val="20"/>
        <w:spacing w:line="240" w:lineRule="exact"/>
        <w:rPr>
          <w:b/>
          <w:szCs w:val="30"/>
        </w:rPr>
      </w:pPr>
    </w:p>
    <w:p w:rsidR="004F1551" w:rsidRPr="004B047E" w:rsidRDefault="004F1551" w:rsidP="004F1551">
      <w:pPr>
        <w:pStyle w:val="20"/>
        <w:rPr>
          <w:b/>
          <w:szCs w:val="30"/>
        </w:rPr>
      </w:pPr>
      <w:r w:rsidRPr="004B047E">
        <w:rPr>
          <w:b/>
          <w:szCs w:val="30"/>
        </w:rPr>
        <w:t>Согласно Закону Республики Беларусь «О пенсионном обеспечении» (далее – Закон):</w:t>
      </w:r>
    </w:p>
    <w:p w:rsidR="004F1551" w:rsidRPr="004B047E" w:rsidRDefault="004F1551" w:rsidP="004F1551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- при назначении социальной пенсии детям-инвалидам в возрасте до 18 лет пенсии исчисляются при степени утраты здоровья: первой – 80 </w:t>
      </w:r>
      <w:r w:rsidR="009C6FCA" w:rsidRPr="004B047E">
        <w:rPr>
          <w:sz w:val="30"/>
          <w:szCs w:val="30"/>
        </w:rPr>
        <w:t>%</w:t>
      </w:r>
      <w:r w:rsidRPr="004B047E">
        <w:rPr>
          <w:sz w:val="30"/>
          <w:szCs w:val="30"/>
        </w:rPr>
        <w:t xml:space="preserve">, второй – 85 </w:t>
      </w:r>
      <w:r w:rsidR="009C6FCA" w:rsidRPr="004B047E">
        <w:rPr>
          <w:sz w:val="30"/>
          <w:szCs w:val="30"/>
        </w:rPr>
        <w:t>%</w:t>
      </w:r>
      <w:r w:rsidRPr="004B047E">
        <w:rPr>
          <w:sz w:val="30"/>
          <w:szCs w:val="30"/>
        </w:rPr>
        <w:t xml:space="preserve">, третьей – 95 </w:t>
      </w:r>
      <w:r w:rsidR="009C6FCA" w:rsidRPr="004B047E">
        <w:rPr>
          <w:sz w:val="30"/>
          <w:szCs w:val="30"/>
        </w:rPr>
        <w:t>%</w:t>
      </w:r>
      <w:r w:rsidRPr="004B047E">
        <w:rPr>
          <w:sz w:val="30"/>
          <w:szCs w:val="30"/>
        </w:rPr>
        <w:t xml:space="preserve">, четвертой – 110 </w:t>
      </w:r>
      <w:r w:rsidR="009C6FCA" w:rsidRPr="004B047E">
        <w:rPr>
          <w:sz w:val="30"/>
          <w:szCs w:val="30"/>
        </w:rPr>
        <w:t>%</w:t>
      </w:r>
      <w:r w:rsidRPr="004B047E">
        <w:rPr>
          <w:sz w:val="30"/>
          <w:szCs w:val="30"/>
        </w:rPr>
        <w:t xml:space="preserve"> 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</w:t>
      </w:r>
      <w:r w:rsidR="009C6FCA" w:rsidRPr="004B047E">
        <w:rPr>
          <w:sz w:val="30"/>
          <w:szCs w:val="30"/>
        </w:rPr>
        <w:t xml:space="preserve"> (далее – БПМ)  </w:t>
      </w:r>
      <w:r w:rsidRPr="004B047E">
        <w:rPr>
          <w:sz w:val="30"/>
          <w:szCs w:val="30"/>
        </w:rPr>
        <w:t xml:space="preserve">за два последних квартала </w:t>
      </w:r>
      <w:r w:rsidRPr="004B047E">
        <w:rPr>
          <w:i/>
          <w:sz w:val="30"/>
          <w:szCs w:val="30"/>
        </w:rPr>
        <w:t>(статьи 72, 73 Закона);</w:t>
      </w:r>
    </w:p>
    <w:p w:rsidR="004F1551" w:rsidRPr="004B047E" w:rsidRDefault="004F1551" w:rsidP="004F1551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>- включение в стаж работы для назначения трудовых пенсий времени ухода за ребенком</w:t>
      </w:r>
      <w:r w:rsidR="009C6FCA" w:rsidRPr="004B047E">
        <w:rPr>
          <w:sz w:val="30"/>
          <w:szCs w:val="30"/>
        </w:rPr>
        <w:t>-</w:t>
      </w:r>
      <w:r w:rsidRPr="004B047E">
        <w:rPr>
          <w:sz w:val="30"/>
          <w:szCs w:val="30"/>
        </w:rPr>
        <w:t xml:space="preserve">инвалидом в возрасте до 18 лет </w:t>
      </w:r>
      <w:r w:rsidRPr="004B047E">
        <w:rPr>
          <w:i/>
          <w:sz w:val="30"/>
          <w:szCs w:val="30"/>
        </w:rPr>
        <w:t>(статья</w:t>
      </w:r>
      <w:r w:rsidR="0033217D">
        <w:rPr>
          <w:i/>
          <w:sz w:val="30"/>
          <w:szCs w:val="30"/>
        </w:rPr>
        <w:t xml:space="preserve">                </w:t>
      </w:r>
      <w:r w:rsidRPr="004B047E">
        <w:rPr>
          <w:i/>
          <w:sz w:val="30"/>
          <w:szCs w:val="30"/>
        </w:rPr>
        <w:t xml:space="preserve"> 51 Закона)</w:t>
      </w:r>
      <w:r w:rsidRPr="004B047E">
        <w:rPr>
          <w:sz w:val="30"/>
          <w:szCs w:val="30"/>
        </w:rPr>
        <w:t xml:space="preserve">; </w:t>
      </w:r>
    </w:p>
    <w:p w:rsidR="004F1551" w:rsidRPr="004B047E" w:rsidRDefault="004F1551" w:rsidP="004F1551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- право матери, воспитывавшей ребенка-инвалида (инвалида </w:t>
      </w:r>
      <w:r w:rsidR="004D7196">
        <w:rPr>
          <w:sz w:val="30"/>
          <w:szCs w:val="30"/>
        </w:rPr>
        <w:t xml:space="preserve">                     </w:t>
      </w:r>
      <w:r w:rsidRPr="004B047E">
        <w:rPr>
          <w:sz w:val="30"/>
          <w:szCs w:val="30"/>
        </w:rPr>
        <w:t xml:space="preserve">с детства) не менее 8 лет в период до их совершеннолетия, на пенсию </w:t>
      </w:r>
      <w:r w:rsidR="0033217D">
        <w:rPr>
          <w:sz w:val="30"/>
          <w:szCs w:val="30"/>
        </w:rPr>
        <w:t xml:space="preserve">               </w:t>
      </w:r>
      <w:r w:rsidRPr="004B047E">
        <w:rPr>
          <w:sz w:val="30"/>
          <w:szCs w:val="30"/>
        </w:rPr>
        <w:t xml:space="preserve">по возрасту со снижением общеустановленного пенсионного возраста </w:t>
      </w:r>
      <w:r w:rsidR="0033217D">
        <w:rPr>
          <w:sz w:val="30"/>
          <w:szCs w:val="30"/>
        </w:rPr>
        <w:t xml:space="preserve">             </w:t>
      </w:r>
      <w:r w:rsidRPr="004B047E">
        <w:rPr>
          <w:sz w:val="30"/>
          <w:szCs w:val="30"/>
        </w:rPr>
        <w:t xml:space="preserve">на 5 лет и при стаже работы не менее 20 лет, из которых не менее 5 лет </w:t>
      </w:r>
      <w:r w:rsidR="004D7196">
        <w:rPr>
          <w:sz w:val="30"/>
          <w:szCs w:val="30"/>
        </w:rPr>
        <w:t xml:space="preserve">                  </w:t>
      </w:r>
      <w:r w:rsidRPr="004B047E">
        <w:rPr>
          <w:sz w:val="30"/>
          <w:szCs w:val="30"/>
        </w:rPr>
        <w:t>с уплатой обязательных страховых взносов в бюджет государственного внебюджетного фонда социальной защиты населения Республики Беларусь (статья 5, часть первая 20 Закона).</w:t>
      </w:r>
    </w:p>
    <w:p w:rsidR="004F1551" w:rsidRPr="004B047E" w:rsidRDefault="004F1551" w:rsidP="004F1551">
      <w:pPr>
        <w:widowControl w:val="0"/>
        <w:autoSpaceDE w:val="0"/>
        <w:autoSpaceDN w:val="0"/>
        <w:adjustRightInd w:val="0"/>
        <w:ind w:firstLine="570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- право отца, воспитывавшего детей-инвалидов (инвалидов с детства) не менее 8 лет в период до их совершеннолетия, на пенсию по возрасту </w:t>
      </w:r>
      <w:r w:rsidR="0033217D">
        <w:rPr>
          <w:sz w:val="30"/>
          <w:szCs w:val="30"/>
        </w:rPr>
        <w:t xml:space="preserve">            </w:t>
      </w:r>
      <w:r w:rsidRPr="004B047E">
        <w:rPr>
          <w:sz w:val="30"/>
          <w:szCs w:val="30"/>
        </w:rPr>
        <w:t xml:space="preserve">со снижением общеустановленного пенсионного возраста на 5 лет и при стаже работы не менее 25 лет, из которых не менее 5 лет с уплатой обязательных страховых взносов в бюджет государственного внебюджетного фонда  социальной защиты населения Республики Беларусь, если мать ребенка-инвалида (инвалида с детства) </w:t>
      </w:r>
      <w:r w:rsidR="004D7196">
        <w:rPr>
          <w:sz w:val="30"/>
          <w:szCs w:val="30"/>
        </w:rPr>
        <w:t xml:space="preserve">                             </w:t>
      </w:r>
      <w:r w:rsidRPr="004B047E">
        <w:rPr>
          <w:sz w:val="30"/>
          <w:szCs w:val="30"/>
        </w:rPr>
        <w:t xml:space="preserve">не использовала приобретенного ею права на пенсию по возрасту </w:t>
      </w:r>
      <w:r w:rsidR="004D7196">
        <w:rPr>
          <w:sz w:val="30"/>
          <w:szCs w:val="30"/>
        </w:rPr>
        <w:t xml:space="preserve">                      </w:t>
      </w:r>
      <w:r w:rsidRPr="004B047E">
        <w:rPr>
          <w:sz w:val="30"/>
          <w:szCs w:val="30"/>
        </w:rPr>
        <w:t xml:space="preserve">в соответствии с частью первой  статьи 20 Закона и отказалась от этого права в пользу отца или не использовала права на пенсию по возрасту </w:t>
      </w:r>
      <w:r w:rsidR="004D7196">
        <w:rPr>
          <w:sz w:val="30"/>
          <w:szCs w:val="30"/>
        </w:rPr>
        <w:t xml:space="preserve">                </w:t>
      </w:r>
      <w:r w:rsidRPr="004B047E">
        <w:rPr>
          <w:sz w:val="30"/>
          <w:szCs w:val="30"/>
        </w:rPr>
        <w:t>в связи с ее смертью  (статья 5, часть вторая статьи 20 Закона).</w:t>
      </w:r>
    </w:p>
    <w:p w:rsidR="002B3CEA" w:rsidRPr="004B047E" w:rsidRDefault="002B3CEA" w:rsidP="004D7196">
      <w:pPr>
        <w:pStyle w:val="20"/>
        <w:tabs>
          <w:tab w:val="num" w:pos="360"/>
        </w:tabs>
        <w:spacing w:line="240" w:lineRule="exact"/>
        <w:rPr>
          <w:b/>
          <w:color w:val="000000"/>
          <w:szCs w:val="30"/>
        </w:rPr>
      </w:pPr>
    </w:p>
    <w:p w:rsidR="0059567C" w:rsidRPr="004B047E" w:rsidRDefault="0059567C" w:rsidP="0059567C">
      <w:pPr>
        <w:pStyle w:val="20"/>
        <w:tabs>
          <w:tab w:val="num" w:pos="360"/>
        </w:tabs>
        <w:rPr>
          <w:b/>
          <w:color w:val="000000"/>
          <w:szCs w:val="30"/>
        </w:rPr>
      </w:pPr>
      <w:r w:rsidRPr="004B047E">
        <w:rPr>
          <w:b/>
          <w:color w:val="000000"/>
          <w:szCs w:val="30"/>
        </w:rPr>
        <w:t>Согласно Закону Республики Беларусь «О социальной защите граждан, пострадавших от катастрофы на Чернобыльской АЭС</w:t>
      </w:r>
      <w:r w:rsidR="00D1397F" w:rsidRPr="004B047E">
        <w:rPr>
          <w:b/>
          <w:color w:val="000000"/>
          <w:szCs w:val="30"/>
        </w:rPr>
        <w:t>, других радиационных аварий</w:t>
      </w:r>
      <w:r w:rsidR="009C6FCA" w:rsidRPr="004B047E">
        <w:rPr>
          <w:b/>
          <w:color w:val="000000"/>
          <w:szCs w:val="30"/>
        </w:rPr>
        <w:t xml:space="preserve">» </w:t>
      </w:r>
      <w:r w:rsidR="009C6FCA" w:rsidRPr="004B047E">
        <w:rPr>
          <w:color w:val="000000"/>
          <w:szCs w:val="30"/>
        </w:rPr>
        <w:t>(статья 18</w:t>
      </w:r>
      <w:r w:rsidR="00537AD0" w:rsidRPr="004B047E">
        <w:rPr>
          <w:color w:val="000000"/>
          <w:szCs w:val="30"/>
        </w:rPr>
        <w:t>)</w:t>
      </w:r>
      <w:r w:rsidR="009C6FCA" w:rsidRPr="004B047E">
        <w:rPr>
          <w:b/>
          <w:color w:val="000000"/>
          <w:szCs w:val="30"/>
        </w:rPr>
        <w:t>:</w:t>
      </w:r>
    </w:p>
    <w:p w:rsidR="00C708CD" w:rsidRPr="004B047E" w:rsidRDefault="009C6FCA" w:rsidP="00C708CD">
      <w:pPr>
        <w:pStyle w:val="point"/>
        <w:ind w:firstLine="708"/>
        <w:rPr>
          <w:sz w:val="30"/>
          <w:szCs w:val="30"/>
        </w:rPr>
      </w:pPr>
      <w:bookmarkStart w:id="1" w:name="CA0_ГЛ_3_3_СТ_18_18"/>
      <w:bookmarkStart w:id="2" w:name="CA0_ГЛ_3_3_СТ_18_18_П_1_25"/>
      <w:bookmarkStart w:id="3" w:name="CA0_ГЛ_3_3_СТ_18_18_П_1_25_ПП_1_6_14"/>
      <w:bookmarkStart w:id="4" w:name="CA0_ГЛ_3_3_СТ_18_18_П_2_26"/>
      <w:bookmarkStart w:id="5" w:name="CA0_ГЛ_3_3_СТ_18_18_П_5_29"/>
      <w:bookmarkStart w:id="6" w:name="CA0_ГЛ_3_3_СТ_18_18_П_6_30"/>
      <w:bookmarkStart w:id="7" w:name="CA0_ГЛ_3_3_СТ_18_18_П_7_31"/>
      <w:bookmarkStart w:id="8" w:name="CA0_ГЛ_3_3_СТ_18_18_П_8_32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B047E">
        <w:rPr>
          <w:sz w:val="30"/>
          <w:szCs w:val="30"/>
        </w:rPr>
        <w:t>д</w:t>
      </w:r>
      <w:r w:rsidR="00C708CD" w:rsidRPr="004B047E">
        <w:rPr>
          <w:sz w:val="30"/>
          <w:szCs w:val="30"/>
        </w:rPr>
        <w:t>ети-инвалиды вследствие катастрофы на Чернобыльской АЭС, других радиационных аварий имеют право на: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 xml:space="preserve">бесплатное изготовление и ремонт зубных протезов (за исключением протезов из драгоценных металлов, металлоакрилатов </w:t>
      </w:r>
      <w:r w:rsidRPr="004B047E">
        <w:rPr>
          <w:sz w:val="30"/>
          <w:szCs w:val="30"/>
        </w:rPr>
        <w:lastRenderedPageBreak/>
        <w:t xml:space="preserve">(металлокомпозитов), металлокерамики и фарфора, </w:t>
      </w:r>
      <w:r w:rsidR="000A617F">
        <w:rPr>
          <w:sz w:val="30"/>
          <w:szCs w:val="30"/>
        </w:rPr>
        <w:t xml:space="preserve">                     </w:t>
      </w:r>
      <w:r w:rsidRPr="004B047E">
        <w:rPr>
          <w:sz w:val="30"/>
          <w:szCs w:val="30"/>
        </w:rPr>
        <w:t>а также нанесения защитно-декоративного покрытия из нитрид-титана)</w:t>
      </w:r>
      <w:r w:rsidR="000A617F">
        <w:rPr>
          <w:sz w:val="30"/>
          <w:szCs w:val="30"/>
        </w:rPr>
        <w:t xml:space="preserve">               </w:t>
      </w:r>
      <w:r w:rsidRPr="004B047E">
        <w:rPr>
          <w:sz w:val="30"/>
          <w:szCs w:val="30"/>
        </w:rPr>
        <w:t>в государственных организациях здравоохранения по месту жительства, обеспечение иными техническими средствами социальной реабилитации</w:t>
      </w:r>
      <w:r w:rsidR="000A617F">
        <w:rPr>
          <w:sz w:val="30"/>
          <w:szCs w:val="30"/>
        </w:rPr>
        <w:t xml:space="preserve"> </w:t>
      </w:r>
      <w:r w:rsidRPr="004B047E">
        <w:rPr>
          <w:sz w:val="30"/>
          <w:szCs w:val="30"/>
        </w:rPr>
        <w:t xml:space="preserve"> в соответствии с Государственным реестром (перечнем) технических средств социальной реабилитации в порядке и на условиях, определяемых Советом Министров Республики Беларусь;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</w:t>
      </w:r>
      <w:r w:rsidR="000A617F">
        <w:rPr>
          <w:sz w:val="30"/>
          <w:szCs w:val="30"/>
        </w:rPr>
        <w:t xml:space="preserve"> </w:t>
      </w:r>
      <w:r w:rsidRPr="004B047E">
        <w:rPr>
          <w:sz w:val="30"/>
          <w:szCs w:val="30"/>
        </w:rPr>
        <w:t xml:space="preserve">в регулярном сообщении, городском электрическом транспорте </w:t>
      </w:r>
      <w:r w:rsidR="000A617F">
        <w:rPr>
          <w:sz w:val="30"/>
          <w:szCs w:val="30"/>
        </w:rPr>
        <w:t xml:space="preserve">                         </w:t>
      </w:r>
      <w:r w:rsidRPr="004B047E">
        <w:rPr>
          <w:sz w:val="30"/>
          <w:szCs w:val="30"/>
        </w:rPr>
        <w:t xml:space="preserve">и </w:t>
      </w:r>
      <w:r w:rsidR="000A617F">
        <w:rPr>
          <w:sz w:val="30"/>
          <w:szCs w:val="30"/>
        </w:rPr>
        <w:t>в</w:t>
      </w:r>
      <w:r w:rsidRPr="004B047E">
        <w:rPr>
          <w:sz w:val="30"/>
          <w:szCs w:val="30"/>
        </w:rPr>
        <w:t xml:space="preserve"> метрополитене, на автомобильном транспорте общего пользования, осуществляющем городские автомобильные перевозки пассажиров </w:t>
      </w:r>
      <w:r w:rsidR="000A617F">
        <w:rPr>
          <w:sz w:val="30"/>
          <w:szCs w:val="30"/>
        </w:rPr>
        <w:t xml:space="preserve">                     </w:t>
      </w:r>
      <w:r w:rsidRPr="004B047E">
        <w:rPr>
          <w:sz w:val="30"/>
          <w:szCs w:val="30"/>
        </w:rPr>
        <w:t xml:space="preserve">в регулярном сообщении, кроме такси, независимо от места жительства, </w:t>
      </w:r>
      <w:r w:rsidR="000A617F">
        <w:rPr>
          <w:sz w:val="30"/>
          <w:szCs w:val="30"/>
        </w:rPr>
        <w:t xml:space="preserve">             </w:t>
      </w:r>
      <w:r w:rsidRPr="004B047E">
        <w:rPr>
          <w:sz w:val="30"/>
          <w:szCs w:val="30"/>
        </w:rPr>
        <w:t xml:space="preserve">а проживающие на территории сельсоветов, поселков городского типа </w:t>
      </w:r>
      <w:r w:rsidR="000A617F">
        <w:rPr>
          <w:sz w:val="30"/>
          <w:szCs w:val="30"/>
        </w:rPr>
        <w:t xml:space="preserve">           </w:t>
      </w:r>
      <w:r w:rsidRPr="004B047E">
        <w:rPr>
          <w:sz w:val="30"/>
          <w:szCs w:val="30"/>
        </w:rPr>
        <w:t xml:space="preserve">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</w:t>
      </w:r>
      <w:r w:rsidR="000A617F">
        <w:rPr>
          <w:sz w:val="30"/>
          <w:szCs w:val="30"/>
        </w:rPr>
        <w:t xml:space="preserve">                         </w:t>
      </w:r>
      <w:r w:rsidRPr="004B047E">
        <w:rPr>
          <w:sz w:val="30"/>
          <w:szCs w:val="30"/>
        </w:rPr>
        <w:t>в пределах границ района по месту жительства;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Советом Министров Республики Беларусь;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средств.</w:t>
      </w:r>
    </w:p>
    <w:p w:rsidR="00C708CD" w:rsidRPr="004B047E" w:rsidRDefault="00C708CD" w:rsidP="00C708CD">
      <w:pPr>
        <w:pStyle w:val="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</w:t>
      </w:r>
      <w:r w:rsidR="004D7196">
        <w:rPr>
          <w:sz w:val="30"/>
          <w:szCs w:val="30"/>
        </w:rPr>
        <w:t xml:space="preserve"> о</w:t>
      </w:r>
      <w:r w:rsidRPr="004B047E">
        <w:rPr>
          <w:sz w:val="30"/>
          <w:szCs w:val="30"/>
        </w:rPr>
        <w:t>пределяемых законодательными актами Республики Беларусь.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lastRenderedPageBreak/>
        <w:t>зачисление вне конкурса или преимущественное</w:t>
      </w:r>
      <w:r w:rsidR="000A617F">
        <w:rPr>
          <w:sz w:val="30"/>
          <w:szCs w:val="30"/>
        </w:rPr>
        <w:t xml:space="preserve"> </w:t>
      </w:r>
      <w:r w:rsidRPr="004B047E">
        <w:rPr>
          <w:sz w:val="30"/>
          <w:szCs w:val="30"/>
        </w:rPr>
        <w:t xml:space="preserve">право </w:t>
      </w:r>
      <w:r w:rsidR="000A617F">
        <w:rPr>
          <w:sz w:val="30"/>
          <w:szCs w:val="30"/>
        </w:rPr>
        <w:t xml:space="preserve">                         </w:t>
      </w:r>
      <w:r w:rsidRPr="004B047E">
        <w:rPr>
          <w:sz w:val="30"/>
          <w:szCs w:val="30"/>
        </w:rPr>
        <w:t xml:space="preserve">на зачисление при равном общем количестве баллов для получения профессионально-технического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</w:t>
      </w:r>
      <w:r w:rsidR="004D7196">
        <w:rPr>
          <w:sz w:val="30"/>
          <w:szCs w:val="30"/>
        </w:rPr>
        <w:t xml:space="preserve">                        </w:t>
      </w:r>
      <w:r w:rsidRPr="004B047E">
        <w:rPr>
          <w:sz w:val="30"/>
          <w:szCs w:val="30"/>
        </w:rPr>
        <w:t xml:space="preserve">с обеспечением иногородних обучающихся местами для проживания </w:t>
      </w:r>
      <w:r w:rsidR="004D7196">
        <w:rPr>
          <w:sz w:val="30"/>
          <w:szCs w:val="30"/>
        </w:rPr>
        <w:t xml:space="preserve">                  </w:t>
      </w:r>
      <w:r w:rsidRPr="004B047E">
        <w:rPr>
          <w:sz w:val="30"/>
          <w:szCs w:val="30"/>
        </w:rPr>
        <w:t>в общежитиях на период обучения;</w:t>
      </w:r>
    </w:p>
    <w:p w:rsidR="00C708CD" w:rsidRPr="004B047E" w:rsidRDefault="00C708CD" w:rsidP="00C708CD">
      <w:pPr>
        <w:pStyle w:val="underpoint"/>
        <w:ind w:firstLine="708"/>
        <w:rPr>
          <w:sz w:val="30"/>
          <w:szCs w:val="30"/>
        </w:rPr>
      </w:pPr>
      <w:r w:rsidRPr="004B047E">
        <w:rPr>
          <w:sz w:val="30"/>
          <w:szCs w:val="30"/>
        </w:rPr>
        <w:t>прием вне конкурса на факультеты довузовской подготовки, подготовительные отделения с обязательным обеспечением иногородних обучающихся местами для проживания в общежитиях.</w:t>
      </w:r>
    </w:p>
    <w:p w:rsidR="0059567C" w:rsidRPr="004B047E" w:rsidRDefault="0059567C" w:rsidP="0059567C">
      <w:pPr>
        <w:ind w:firstLine="709"/>
        <w:rPr>
          <w:color w:val="000000"/>
          <w:sz w:val="30"/>
          <w:szCs w:val="30"/>
        </w:rPr>
      </w:pPr>
    </w:p>
    <w:p w:rsidR="003558D2" w:rsidRPr="004B047E" w:rsidRDefault="003558D2" w:rsidP="003558D2">
      <w:pPr>
        <w:widowControl w:val="0"/>
        <w:tabs>
          <w:tab w:val="left" w:pos="9609"/>
        </w:tabs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B047E">
        <w:rPr>
          <w:b/>
          <w:sz w:val="30"/>
          <w:szCs w:val="30"/>
        </w:rPr>
        <w:t>Согласно Инструкции, утвержденной постановлением  Министерства социальной защиты Республики Беларусь от 03.08.2001 № 9</w:t>
      </w:r>
      <w:r w:rsidRPr="004B047E">
        <w:rPr>
          <w:sz w:val="30"/>
          <w:szCs w:val="30"/>
        </w:rPr>
        <w:t xml:space="preserve"> </w:t>
      </w:r>
      <w:r w:rsidRPr="004B047E">
        <w:rPr>
          <w:i/>
          <w:sz w:val="30"/>
          <w:szCs w:val="30"/>
        </w:rPr>
        <w:t>(в редакции постановления Министерства труда и социальной защиты Республики Беларусь от 29.12.2007 № 191)</w:t>
      </w:r>
      <w:r w:rsidRPr="004B047E">
        <w:rPr>
          <w:sz w:val="30"/>
          <w:szCs w:val="30"/>
        </w:rPr>
        <w:t xml:space="preserve">, материальная помощь из средств Фонда социальной защиты населения Министерства труда и социальной защиты Республики оказывается детям-инвалидам, </w:t>
      </w:r>
      <w:r w:rsidR="00537AD0" w:rsidRPr="004B047E">
        <w:rPr>
          <w:sz w:val="30"/>
          <w:szCs w:val="30"/>
        </w:rPr>
        <w:t xml:space="preserve">               </w:t>
      </w:r>
      <w:r w:rsidRPr="004B047E">
        <w:rPr>
          <w:sz w:val="30"/>
          <w:szCs w:val="30"/>
        </w:rPr>
        <w:t xml:space="preserve">с выплатой денежной суммы опекуну, органами по труду, занятости                    и социальной защите по месту получения пенсии в случаях: </w:t>
      </w:r>
      <w:r w:rsidRPr="004B047E">
        <w:rPr>
          <w:color w:val="000000"/>
          <w:sz w:val="30"/>
          <w:szCs w:val="30"/>
        </w:rPr>
        <w:t xml:space="preserve">причинения вреда их здоровью и (или) имуществу, 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 </w:t>
      </w:r>
    </w:p>
    <w:p w:rsidR="00C708CD" w:rsidRPr="004B047E" w:rsidRDefault="00C708CD" w:rsidP="0059567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</w:p>
    <w:p w:rsidR="00797DE1" w:rsidRPr="004B047E" w:rsidRDefault="001E6E3B" w:rsidP="00A54EDD">
      <w:pPr>
        <w:tabs>
          <w:tab w:val="left" w:pos="0"/>
          <w:tab w:val="left" w:pos="993"/>
        </w:tabs>
        <w:ind w:firstLine="709"/>
        <w:jc w:val="both"/>
        <w:rPr>
          <w:iCs/>
          <w:sz w:val="30"/>
          <w:szCs w:val="30"/>
        </w:rPr>
      </w:pPr>
      <w:r w:rsidRPr="004B047E">
        <w:rPr>
          <w:b/>
          <w:sz w:val="30"/>
          <w:szCs w:val="30"/>
        </w:rPr>
        <w:t xml:space="preserve">Согласно </w:t>
      </w:r>
      <w:r w:rsidR="00A54EDD" w:rsidRPr="004B047E">
        <w:rPr>
          <w:b/>
          <w:sz w:val="30"/>
          <w:szCs w:val="30"/>
        </w:rPr>
        <w:t xml:space="preserve"> п.</w:t>
      </w:r>
      <w:r w:rsidRPr="004B047E">
        <w:rPr>
          <w:b/>
          <w:sz w:val="30"/>
          <w:szCs w:val="30"/>
        </w:rPr>
        <w:t xml:space="preserve"> </w:t>
      </w:r>
      <w:r w:rsidR="00A54EDD" w:rsidRPr="004B047E">
        <w:rPr>
          <w:b/>
          <w:sz w:val="30"/>
          <w:szCs w:val="30"/>
        </w:rPr>
        <w:t>25 перечня</w:t>
      </w:r>
      <w:r w:rsidR="00A54EDD" w:rsidRPr="004B047E">
        <w:rPr>
          <w:b/>
          <w:iCs/>
          <w:sz w:val="30"/>
          <w:szCs w:val="30"/>
        </w:rPr>
        <w:t xml:space="preserve"> </w:t>
      </w:r>
      <w:r w:rsidR="00A54EDD" w:rsidRPr="004B047E">
        <w:rPr>
          <w:b/>
          <w:iCs/>
          <w:color w:val="000000"/>
          <w:sz w:val="30"/>
          <w:szCs w:val="30"/>
        </w:rPr>
        <w:t>бесплатных 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r w:rsidRPr="004B047E">
        <w:rPr>
          <w:iCs/>
          <w:color w:val="000000"/>
          <w:sz w:val="30"/>
          <w:szCs w:val="30"/>
        </w:rPr>
        <w:t xml:space="preserve"> </w:t>
      </w:r>
      <w:r w:rsidRPr="004B047E">
        <w:rPr>
          <w:i/>
          <w:iCs/>
          <w:color w:val="000000"/>
          <w:sz w:val="30"/>
          <w:szCs w:val="30"/>
        </w:rPr>
        <w:t>(у</w:t>
      </w:r>
      <w:r w:rsidR="00A54EDD" w:rsidRPr="004B047E">
        <w:rPr>
          <w:i/>
          <w:iCs/>
          <w:color w:val="000000"/>
          <w:sz w:val="30"/>
          <w:szCs w:val="30"/>
        </w:rPr>
        <w:t xml:space="preserve">твержден постановлением Совета Министров </w:t>
      </w:r>
      <w:r w:rsidR="00A54EDD" w:rsidRPr="004B047E">
        <w:rPr>
          <w:i/>
          <w:iCs/>
          <w:sz w:val="30"/>
          <w:szCs w:val="30"/>
        </w:rPr>
        <w:t> Республики Беларусь от 27 декабря 2012 г. № 1218</w:t>
      </w:r>
      <w:r w:rsidRPr="004B047E">
        <w:rPr>
          <w:i/>
          <w:iCs/>
          <w:sz w:val="30"/>
          <w:szCs w:val="30"/>
        </w:rPr>
        <w:t xml:space="preserve"> </w:t>
      </w:r>
      <w:r w:rsidR="00A54EDD" w:rsidRPr="004B047E">
        <w:rPr>
          <w:i/>
          <w:iCs/>
          <w:sz w:val="30"/>
          <w:szCs w:val="30"/>
        </w:rPr>
        <w:t>«О некоторых вопросах оказания социальных услуг»</w:t>
      </w:r>
      <w:r w:rsidRPr="004B047E">
        <w:rPr>
          <w:i/>
          <w:iCs/>
          <w:sz w:val="30"/>
          <w:szCs w:val="30"/>
        </w:rPr>
        <w:t>)</w:t>
      </w:r>
      <w:r w:rsidR="00A54EDD" w:rsidRPr="004B047E">
        <w:rPr>
          <w:iCs/>
          <w:sz w:val="30"/>
          <w:szCs w:val="30"/>
        </w:rPr>
        <w:t xml:space="preserve"> </w:t>
      </w:r>
      <w:r w:rsidRPr="004B047E">
        <w:rPr>
          <w:iCs/>
          <w:sz w:val="30"/>
          <w:szCs w:val="30"/>
        </w:rPr>
        <w:t xml:space="preserve">территориальными центрами социального обслуживания населения </w:t>
      </w:r>
      <w:r w:rsidR="00797DE1" w:rsidRPr="004B047E">
        <w:rPr>
          <w:iCs/>
          <w:sz w:val="30"/>
          <w:szCs w:val="30"/>
        </w:rPr>
        <w:t xml:space="preserve">предоставляются услуги почасового ухода за детьми (услуги няни) семьям, воспитывающим ребенка-инвалида (детей-инвалидов) – не более 20 часов в неделю до достижения ребенком возраста 18 лет; </w:t>
      </w:r>
      <w:r w:rsidR="00AB76DB" w:rsidRPr="004B047E">
        <w:rPr>
          <w:iCs/>
          <w:sz w:val="30"/>
          <w:szCs w:val="30"/>
        </w:rPr>
        <w:t>к</w:t>
      </w:r>
      <w:r w:rsidR="00797DE1" w:rsidRPr="004B047E">
        <w:rPr>
          <w:iCs/>
          <w:sz w:val="30"/>
          <w:szCs w:val="30"/>
        </w:rPr>
        <w:t xml:space="preserve">ратковременное освобождение </w:t>
      </w:r>
      <w:r w:rsidR="00AB76DB" w:rsidRPr="004B047E">
        <w:rPr>
          <w:iCs/>
          <w:sz w:val="30"/>
          <w:szCs w:val="30"/>
        </w:rPr>
        <w:t xml:space="preserve">родителей от ухода </w:t>
      </w:r>
      <w:r w:rsidR="000A617F">
        <w:rPr>
          <w:iCs/>
          <w:sz w:val="30"/>
          <w:szCs w:val="30"/>
        </w:rPr>
        <w:t xml:space="preserve">                  </w:t>
      </w:r>
      <w:r w:rsidR="00AB76DB" w:rsidRPr="004B047E">
        <w:rPr>
          <w:iCs/>
          <w:sz w:val="30"/>
          <w:szCs w:val="30"/>
        </w:rPr>
        <w:t xml:space="preserve">за ребенком, в том числе за ребенком-инвалидом –  не более 4 часов </w:t>
      </w:r>
      <w:r w:rsidR="000A617F">
        <w:rPr>
          <w:iCs/>
          <w:sz w:val="30"/>
          <w:szCs w:val="30"/>
        </w:rPr>
        <w:t xml:space="preserve">                   </w:t>
      </w:r>
      <w:r w:rsidR="00AB76DB" w:rsidRPr="004B047E">
        <w:rPr>
          <w:iCs/>
          <w:sz w:val="30"/>
          <w:szCs w:val="30"/>
        </w:rPr>
        <w:t>в неделю в переделах норм времени, установленных на оказание услуги няни.</w:t>
      </w:r>
    </w:p>
    <w:p w:rsidR="00A54EDD" w:rsidRPr="004B047E" w:rsidRDefault="00A54EDD" w:rsidP="0059567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</w:p>
    <w:p w:rsidR="00A54EDD" w:rsidRPr="004B047E" w:rsidRDefault="00DA77DD" w:rsidP="00EC14DB">
      <w:pPr>
        <w:pStyle w:val="20"/>
        <w:tabs>
          <w:tab w:val="left" w:pos="0"/>
        </w:tabs>
        <w:rPr>
          <w:b/>
          <w:i/>
          <w:szCs w:val="30"/>
        </w:rPr>
      </w:pPr>
      <w:r w:rsidRPr="004B047E">
        <w:rPr>
          <w:b/>
          <w:szCs w:val="30"/>
        </w:rPr>
        <w:t xml:space="preserve">Согласно </w:t>
      </w:r>
      <w:r w:rsidR="0059567C" w:rsidRPr="004B047E">
        <w:rPr>
          <w:b/>
          <w:szCs w:val="30"/>
        </w:rPr>
        <w:t>Закон</w:t>
      </w:r>
      <w:r w:rsidRPr="004B047E">
        <w:rPr>
          <w:b/>
          <w:szCs w:val="30"/>
        </w:rPr>
        <w:t>у</w:t>
      </w:r>
      <w:r w:rsidR="0059567C" w:rsidRPr="004B047E">
        <w:rPr>
          <w:b/>
          <w:szCs w:val="30"/>
        </w:rPr>
        <w:t xml:space="preserve"> Республики Беларусь «О государственных пособиях семьям, воспитывающим детей» (далее – Закон)</w:t>
      </w:r>
      <w:r w:rsidRPr="004B047E">
        <w:rPr>
          <w:b/>
          <w:i/>
          <w:szCs w:val="30"/>
        </w:rPr>
        <w:t xml:space="preserve"> </w:t>
      </w:r>
      <w:r w:rsidR="00445D3B" w:rsidRPr="004B047E">
        <w:rPr>
          <w:szCs w:val="30"/>
        </w:rPr>
        <w:t xml:space="preserve">право на пособие по уходу за ребенком-инвалидом в возрасте </w:t>
      </w:r>
      <w:r w:rsidR="00445D3B" w:rsidRPr="004B047E">
        <w:rPr>
          <w:szCs w:val="30"/>
        </w:rPr>
        <w:br/>
        <w:t xml:space="preserve">до 18 лет имеют мать (мачеха) или отец (отчим) в полной семье, родитель </w:t>
      </w:r>
      <w:r w:rsidR="00445D3B" w:rsidRPr="004B047E">
        <w:rPr>
          <w:szCs w:val="30"/>
        </w:rPr>
        <w:lastRenderedPageBreak/>
        <w:t>в неполной семье, усыновитель (удочеритель), опекун (попечитель) ребенка-инвалида либо другое лицо, фактически осуществляющие уход за ним, при соблюдении условий, указанных в статье 18 Закона</w:t>
      </w:r>
      <w:r w:rsidR="00EC14DB" w:rsidRPr="004B047E">
        <w:rPr>
          <w:szCs w:val="30"/>
        </w:rPr>
        <w:t>.</w:t>
      </w:r>
    </w:p>
    <w:p w:rsidR="00EC14DB" w:rsidRPr="004B047E" w:rsidRDefault="00EC14DB" w:rsidP="00EC14DB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Пособие назначается на каждого ребенка-инвалида в возрасте до </w:t>
      </w:r>
      <w:r w:rsidR="00BD6638" w:rsidRPr="004B047E">
        <w:rPr>
          <w:sz w:val="30"/>
          <w:szCs w:val="30"/>
        </w:rPr>
        <w:t xml:space="preserve">               </w:t>
      </w:r>
      <w:r w:rsidRPr="004B047E">
        <w:rPr>
          <w:sz w:val="30"/>
          <w:szCs w:val="30"/>
        </w:rPr>
        <w:t xml:space="preserve">18 лет независимо от получения других видов семейных пособий </w:t>
      </w:r>
      <w:r w:rsidR="00BD6638" w:rsidRPr="004B047E">
        <w:rPr>
          <w:sz w:val="30"/>
          <w:szCs w:val="30"/>
        </w:rPr>
        <w:t xml:space="preserve">                       </w:t>
      </w:r>
      <w:r w:rsidRPr="004B047E">
        <w:rPr>
          <w:sz w:val="30"/>
          <w:szCs w:val="30"/>
        </w:rPr>
        <w:t xml:space="preserve">в </w:t>
      </w:r>
      <w:r w:rsidR="00E37ED4" w:rsidRPr="004B047E">
        <w:rPr>
          <w:sz w:val="30"/>
          <w:szCs w:val="30"/>
        </w:rPr>
        <w:t xml:space="preserve">следующих </w:t>
      </w:r>
      <w:r w:rsidRPr="004B047E">
        <w:rPr>
          <w:sz w:val="30"/>
          <w:szCs w:val="30"/>
        </w:rPr>
        <w:t xml:space="preserve">размерах:  на ребенка-инвалида со I или II степенью утраты здоровья — 100 </w:t>
      </w:r>
      <w:r w:rsidR="00BD6638" w:rsidRPr="004B047E">
        <w:rPr>
          <w:sz w:val="30"/>
          <w:szCs w:val="30"/>
        </w:rPr>
        <w:t>%</w:t>
      </w:r>
      <w:r w:rsidR="006351D0">
        <w:rPr>
          <w:sz w:val="30"/>
          <w:szCs w:val="30"/>
        </w:rPr>
        <w:t xml:space="preserve"> БПМ</w:t>
      </w:r>
      <w:r w:rsidRPr="004B047E">
        <w:rPr>
          <w:sz w:val="30"/>
          <w:szCs w:val="30"/>
        </w:rPr>
        <w:t xml:space="preserve">;  </w:t>
      </w:r>
      <w:r w:rsidR="00BD6638" w:rsidRPr="004B047E">
        <w:rPr>
          <w:sz w:val="30"/>
          <w:szCs w:val="30"/>
        </w:rPr>
        <w:t xml:space="preserve">на </w:t>
      </w:r>
      <w:r w:rsidRPr="004B047E">
        <w:rPr>
          <w:sz w:val="30"/>
          <w:szCs w:val="30"/>
        </w:rPr>
        <w:t>ребенк</w:t>
      </w:r>
      <w:r w:rsidR="00BD6638" w:rsidRPr="004B047E">
        <w:rPr>
          <w:sz w:val="30"/>
          <w:szCs w:val="30"/>
        </w:rPr>
        <w:t>а</w:t>
      </w:r>
      <w:r w:rsidRPr="004B047E">
        <w:rPr>
          <w:sz w:val="30"/>
          <w:szCs w:val="30"/>
        </w:rPr>
        <w:t>-инвалид</w:t>
      </w:r>
      <w:r w:rsidR="00BD6638" w:rsidRPr="004B047E">
        <w:rPr>
          <w:sz w:val="30"/>
          <w:szCs w:val="30"/>
        </w:rPr>
        <w:t xml:space="preserve">а с </w:t>
      </w:r>
      <w:r w:rsidRPr="004B047E">
        <w:rPr>
          <w:sz w:val="30"/>
          <w:szCs w:val="30"/>
        </w:rPr>
        <w:t>III или IV степень</w:t>
      </w:r>
      <w:r w:rsidR="00BD6638" w:rsidRPr="004B047E">
        <w:rPr>
          <w:sz w:val="30"/>
          <w:szCs w:val="30"/>
        </w:rPr>
        <w:t>ю</w:t>
      </w:r>
      <w:r w:rsidRPr="004B047E">
        <w:rPr>
          <w:sz w:val="30"/>
          <w:szCs w:val="30"/>
        </w:rPr>
        <w:t xml:space="preserve"> утраты здоровья, до достижения им возраста 3 лет включительно</w:t>
      </w:r>
      <w:r w:rsidR="000A617F">
        <w:rPr>
          <w:sz w:val="30"/>
          <w:szCs w:val="30"/>
        </w:rPr>
        <w:t xml:space="preserve"> – </w:t>
      </w:r>
      <w:r w:rsidRPr="004B047E">
        <w:rPr>
          <w:sz w:val="30"/>
          <w:szCs w:val="30"/>
        </w:rPr>
        <w:br/>
        <w:t xml:space="preserve">100 </w:t>
      </w:r>
      <w:r w:rsidR="00BD6638" w:rsidRPr="004B047E">
        <w:rPr>
          <w:sz w:val="30"/>
          <w:szCs w:val="30"/>
        </w:rPr>
        <w:t>% БПМ</w:t>
      </w:r>
      <w:r w:rsidRPr="004B047E">
        <w:rPr>
          <w:sz w:val="30"/>
          <w:szCs w:val="30"/>
        </w:rPr>
        <w:t>, после достижения возраста 3 лет</w:t>
      </w:r>
      <w:r w:rsidR="00E37ED4" w:rsidRPr="004B047E">
        <w:rPr>
          <w:sz w:val="30"/>
          <w:szCs w:val="30"/>
        </w:rPr>
        <w:t xml:space="preserve"> – 1</w:t>
      </w:r>
      <w:r w:rsidRPr="004B047E">
        <w:rPr>
          <w:sz w:val="30"/>
          <w:szCs w:val="30"/>
        </w:rPr>
        <w:t xml:space="preserve">20 </w:t>
      </w:r>
      <w:r w:rsidR="00BD6638" w:rsidRPr="004B047E">
        <w:rPr>
          <w:sz w:val="30"/>
          <w:szCs w:val="30"/>
        </w:rPr>
        <w:t>% БПМ</w:t>
      </w:r>
      <w:r w:rsidRPr="004B047E">
        <w:rPr>
          <w:sz w:val="30"/>
          <w:szCs w:val="30"/>
        </w:rPr>
        <w:t>.</w:t>
      </w:r>
    </w:p>
    <w:p w:rsidR="00EB64AC" w:rsidRPr="004B047E" w:rsidRDefault="00EB64AC" w:rsidP="00EB64AC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>Право на пособие на детей старше 3 лет из отдельных категорий семей имеют мать (мачеха) или отец (отчим) в полной семье, родитель                 в неполной семье, усыновитель (удочеритель), опекун (попечитель) при воспитании ими ребенка (детей) старше 3 лет, если в семье  воспитывается ребенок-инвалид в возрасте до 18 лет.</w:t>
      </w:r>
    </w:p>
    <w:p w:rsidR="00EB64AC" w:rsidRPr="004B047E" w:rsidRDefault="00EB64AC" w:rsidP="00EB64AC">
      <w:pPr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>Пособие назначается на каждого ребенка старше 3 лет в следующих размерах: на ребенка-инвалида в возрасте до 18 лет – 70 % БПМ; на других детей – 50 % БПМ.</w:t>
      </w:r>
    </w:p>
    <w:p w:rsidR="00C9234E" w:rsidRPr="004B047E" w:rsidRDefault="00C9234E" w:rsidP="00C9234E">
      <w:pPr>
        <w:pStyle w:val="a3"/>
        <w:jc w:val="center"/>
        <w:rPr>
          <w:b/>
          <w:szCs w:val="30"/>
        </w:rPr>
      </w:pPr>
    </w:p>
    <w:p w:rsidR="00C9234E" w:rsidRPr="004B047E" w:rsidRDefault="009C6FCA" w:rsidP="009C6FCA">
      <w:pPr>
        <w:pStyle w:val="a3"/>
        <w:jc w:val="both"/>
        <w:rPr>
          <w:szCs w:val="30"/>
        </w:rPr>
      </w:pPr>
      <w:r w:rsidRPr="004B047E">
        <w:rPr>
          <w:b/>
          <w:szCs w:val="30"/>
        </w:rPr>
        <w:t xml:space="preserve">Согласно Указу Президента Республики Беларусь от 19.01.2012 </w:t>
      </w:r>
      <w:r w:rsidR="00173203" w:rsidRPr="004B047E">
        <w:rPr>
          <w:b/>
          <w:szCs w:val="30"/>
        </w:rPr>
        <w:t xml:space="preserve">   </w:t>
      </w:r>
      <w:r w:rsidRPr="004B047E">
        <w:rPr>
          <w:b/>
          <w:szCs w:val="30"/>
        </w:rPr>
        <w:t>№ 41 «О государственной адресной социальной помощи»</w:t>
      </w:r>
      <w:r w:rsidRPr="004B047E">
        <w:rPr>
          <w:szCs w:val="30"/>
        </w:rPr>
        <w:t xml:space="preserve"> г</w:t>
      </w:r>
      <w:r w:rsidR="00C9234E" w:rsidRPr="004B047E">
        <w:rPr>
          <w:szCs w:val="30"/>
        </w:rPr>
        <w:t>осударственная адресная социальная помощь</w:t>
      </w:r>
      <w:r w:rsidR="00C9234E" w:rsidRPr="004B047E">
        <w:rPr>
          <w:b/>
          <w:szCs w:val="30"/>
        </w:rPr>
        <w:t xml:space="preserve"> </w:t>
      </w:r>
      <w:r w:rsidR="00C9234E" w:rsidRPr="004B047E">
        <w:rPr>
          <w:szCs w:val="30"/>
        </w:rPr>
        <w:t>предоставляется  в виде ежемесячного и (или) единовременного социальных пособий; обеспечения продуктами питания детей первых двух лет жизни.</w:t>
      </w:r>
    </w:p>
    <w:p w:rsidR="0059567C" w:rsidRPr="004B047E" w:rsidRDefault="0059567C" w:rsidP="0059567C">
      <w:pPr>
        <w:shd w:val="clear" w:color="auto" w:fill="FFFFFF"/>
        <w:ind w:firstLine="709"/>
        <w:jc w:val="both"/>
        <w:rPr>
          <w:b/>
          <w:i/>
          <w:iCs/>
          <w:spacing w:val="-3"/>
          <w:sz w:val="30"/>
          <w:szCs w:val="30"/>
        </w:rPr>
      </w:pPr>
    </w:p>
    <w:p w:rsidR="009A6537" w:rsidRPr="004B047E" w:rsidRDefault="00197E4C" w:rsidP="009A6537">
      <w:pPr>
        <w:shd w:val="clear" w:color="auto" w:fill="FFFFFF"/>
        <w:ind w:firstLine="709"/>
        <w:jc w:val="both"/>
        <w:rPr>
          <w:b/>
          <w:iCs/>
          <w:spacing w:val="-3"/>
          <w:sz w:val="30"/>
          <w:szCs w:val="30"/>
        </w:rPr>
      </w:pPr>
      <w:r w:rsidRPr="004B047E">
        <w:rPr>
          <w:b/>
          <w:iCs/>
          <w:spacing w:val="-3"/>
          <w:sz w:val="30"/>
          <w:szCs w:val="30"/>
        </w:rPr>
        <w:t xml:space="preserve">Согласно </w:t>
      </w:r>
      <w:r w:rsidR="009A6537" w:rsidRPr="004B047E">
        <w:rPr>
          <w:b/>
          <w:iCs/>
          <w:spacing w:val="-3"/>
          <w:sz w:val="30"/>
          <w:szCs w:val="30"/>
        </w:rPr>
        <w:t>Закон</w:t>
      </w:r>
      <w:r w:rsidRPr="004B047E">
        <w:rPr>
          <w:b/>
          <w:iCs/>
          <w:spacing w:val="-3"/>
          <w:sz w:val="30"/>
          <w:szCs w:val="30"/>
        </w:rPr>
        <w:t>у</w:t>
      </w:r>
      <w:r w:rsidR="009A6537" w:rsidRPr="004B047E">
        <w:rPr>
          <w:b/>
          <w:iCs/>
          <w:spacing w:val="-3"/>
          <w:sz w:val="30"/>
          <w:szCs w:val="30"/>
        </w:rPr>
        <w:t xml:space="preserve"> Республики Беларусь «О государственных социальных льготах, правах и гарантиях для отдельных категорий граждан» (далее – Закон)</w:t>
      </w:r>
      <w:r w:rsidRPr="004B047E">
        <w:rPr>
          <w:b/>
          <w:iCs/>
          <w:spacing w:val="-3"/>
          <w:sz w:val="30"/>
          <w:szCs w:val="30"/>
        </w:rPr>
        <w:t>:</w:t>
      </w:r>
    </w:p>
    <w:p w:rsidR="009A6537" w:rsidRPr="004B047E" w:rsidRDefault="009A6537" w:rsidP="009A6537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B047E">
        <w:rPr>
          <w:b/>
          <w:bCs/>
          <w:color w:val="000000"/>
          <w:sz w:val="30"/>
          <w:szCs w:val="30"/>
        </w:rPr>
        <w:t>лекарственное обеспечение и обеспечение техническими средствами социальной реабилитации детей-инвалидов</w:t>
      </w:r>
    </w:p>
    <w:p w:rsidR="009A6537" w:rsidRPr="004B047E" w:rsidRDefault="009A6537" w:rsidP="009A65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>право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Правительством Республики Беларусь (пп. 1.13 п. 1 статьи 10 Закона);</w:t>
      </w:r>
    </w:p>
    <w:p w:rsidR="009A6537" w:rsidRPr="004B047E" w:rsidRDefault="009A6537" w:rsidP="009A6537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</w:t>
      </w:r>
      <w:r w:rsidR="000A617F">
        <w:rPr>
          <w:color w:val="000000"/>
          <w:sz w:val="30"/>
          <w:szCs w:val="30"/>
        </w:rPr>
        <w:t xml:space="preserve"> </w:t>
      </w:r>
      <w:r w:rsidRPr="004B047E">
        <w:rPr>
          <w:color w:val="000000"/>
          <w:sz w:val="30"/>
          <w:szCs w:val="30"/>
        </w:rPr>
        <w:t>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 (пп. 2.2 п. 2 статьи 11 Закона)</w:t>
      </w:r>
    </w:p>
    <w:p w:rsidR="000A617F" w:rsidRDefault="000A617F" w:rsidP="009A653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30"/>
          <w:szCs w:val="30"/>
        </w:rPr>
      </w:pPr>
    </w:p>
    <w:p w:rsidR="009A6537" w:rsidRPr="004B047E" w:rsidRDefault="009A6537" w:rsidP="009A653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30"/>
          <w:szCs w:val="30"/>
        </w:rPr>
      </w:pPr>
      <w:r w:rsidRPr="004B047E">
        <w:rPr>
          <w:b/>
          <w:color w:val="000000"/>
          <w:sz w:val="30"/>
          <w:szCs w:val="30"/>
        </w:rPr>
        <w:lastRenderedPageBreak/>
        <w:t xml:space="preserve">санаторно-курортное </w:t>
      </w:r>
      <w:r w:rsidR="000A617F">
        <w:rPr>
          <w:b/>
          <w:color w:val="000000"/>
          <w:sz w:val="30"/>
          <w:szCs w:val="30"/>
        </w:rPr>
        <w:t>л</w:t>
      </w:r>
      <w:r w:rsidRPr="004B047E">
        <w:rPr>
          <w:b/>
          <w:color w:val="000000"/>
          <w:sz w:val="30"/>
          <w:szCs w:val="30"/>
        </w:rPr>
        <w:t>ечение детей-инвалидов</w:t>
      </w:r>
    </w:p>
    <w:p w:rsidR="009A6537" w:rsidRPr="004B047E" w:rsidRDefault="009A6537" w:rsidP="009A6537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9" w:name="CA0_ГЛ_2_2_СТ_12_12"/>
      <w:bookmarkStart w:id="10" w:name="CA0_ГЛ_2_2_СТ_12_12_П_1_34"/>
      <w:bookmarkStart w:id="11" w:name="CA0_ГЛ_2_2_СТ_12_12_П_4_37"/>
      <w:bookmarkEnd w:id="9"/>
      <w:bookmarkEnd w:id="10"/>
      <w:bookmarkEnd w:id="11"/>
      <w:r w:rsidRPr="004B047E">
        <w:rPr>
          <w:color w:val="000000"/>
          <w:sz w:val="30"/>
          <w:szCs w:val="30"/>
        </w:rPr>
        <w:t>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имеют (пп. 4.7 п. 4 статьи 12 Закона);</w:t>
      </w:r>
      <w:bookmarkStart w:id="12" w:name="CA0_ГЛ_2_2_СТ_12_12_П_4_37_ПП_4_1_51"/>
      <w:bookmarkEnd w:id="12"/>
    </w:p>
    <w:p w:rsidR="009A6537" w:rsidRPr="004B047E" w:rsidRDefault="009A6537" w:rsidP="009A6537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3" w:name="CA0_ГЛ_2_2_СТ_12_12_П_4_37_ПП_4_8_59"/>
      <w:bookmarkStart w:id="14" w:name="CA0_ГЛ_2_2_СТ_12_12_П_5_38"/>
      <w:bookmarkEnd w:id="13"/>
      <w:bookmarkEnd w:id="14"/>
      <w:r w:rsidRPr="004B047E">
        <w:rPr>
          <w:color w:val="000000"/>
          <w:sz w:val="30"/>
          <w:szCs w:val="30"/>
        </w:rPr>
        <w:t xml:space="preserve">лица, сопровождающие детей-инвалидов в возрасте до 18 лет </w:t>
      </w:r>
      <w:r w:rsidR="000A617F">
        <w:rPr>
          <w:color w:val="000000"/>
          <w:sz w:val="30"/>
          <w:szCs w:val="30"/>
        </w:rPr>
        <w:t xml:space="preserve">                   </w:t>
      </w:r>
      <w:r w:rsidRPr="004B047E">
        <w:rPr>
          <w:color w:val="000000"/>
          <w:sz w:val="30"/>
          <w:szCs w:val="30"/>
        </w:rPr>
        <w:t>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 (п. 5 статьи 12 Закона).</w:t>
      </w:r>
    </w:p>
    <w:p w:rsidR="0059567C" w:rsidRPr="004B047E" w:rsidRDefault="0059567C" w:rsidP="0059567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</w:p>
    <w:p w:rsidR="006103E7" w:rsidRPr="004B047E" w:rsidRDefault="00CA63C7" w:rsidP="006103E7">
      <w:pPr>
        <w:widowControl w:val="0"/>
        <w:autoSpaceDE w:val="0"/>
        <w:autoSpaceDN w:val="0"/>
        <w:adjustRightInd w:val="0"/>
        <w:ind w:firstLine="570"/>
        <w:rPr>
          <w:b/>
          <w:bCs/>
          <w:color w:val="000000"/>
          <w:sz w:val="30"/>
          <w:szCs w:val="30"/>
        </w:rPr>
      </w:pPr>
      <w:bookmarkStart w:id="15" w:name="CA0_ГЛ_2_2_СТ_12_12_П_6_39"/>
      <w:bookmarkStart w:id="16" w:name="CA0_ГЛ_2_2_СТ_12_12_П_7_40"/>
      <w:bookmarkStart w:id="17" w:name="CA0_ГЛ_2_2_СТ_12_12_П_8_41"/>
      <w:bookmarkStart w:id="18" w:name="CA0_ГЛ_2_2_СТ_12_12_П_9_42"/>
      <w:bookmarkStart w:id="19" w:name="CA0_ГЛ_2_2_СТ_12_12_П_10_43"/>
      <w:bookmarkStart w:id="20" w:name="CA0_ГЛ_2_2_СТ_12_12_П_10_43_ПП_10_2_61"/>
      <w:bookmarkStart w:id="21" w:name="CA0_ГЛ_2_2_СТ_12_12_П_12_45"/>
      <w:bookmarkStart w:id="22" w:name="CA0_ГЛ_3_3"/>
      <w:bookmarkStart w:id="23" w:name="CA0_ГЛ_3_3_СТ_13_1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B047E">
        <w:rPr>
          <w:b/>
          <w:bCs/>
          <w:color w:val="000000"/>
          <w:sz w:val="30"/>
          <w:szCs w:val="30"/>
        </w:rPr>
        <w:t>Л</w:t>
      </w:r>
      <w:r w:rsidR="006103E7" w:rsidRPr="004B047E">
        <w:rPr>
          <w:b/>
          <w:bCs/>
          <w:color w:val="000000"/>
          <w:sz w:val="30"/>
          <w:szCs w:val="30"/>
        </w:rPr>
        <w:t>ьготы по проезду детей-инвалидов</w:t>
      </w:r>
    </w:p>
    <w:p w:rsidR="006103E7" w:rsidRPr="004B047E" w:rsidRDefault="006103E7" w:rsidP="006103E7">
      <w:pPr>
        <w:autoSpaceDE w:val="0"/>
        <w:autoSpaceDN w:val="0"/>
        <w:adjustRightInd w:val="0"/>
        <w:ind w:firstLine="573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</w:t>
      </w:r>
      <w:r w:rsidR="000A617F">
        <w:rPr>
          <w:color w:val="000000"/>
          <w:sz w:val="30"/>
          <w:szCs w:val="30"/>
        </w:rPr>
        <w:t xml:space="preserve"> </w:t>
      </w:r>
      <w:r w:rsidRPr="004B047E">
        <w:rPr>
          <w:color w:val="000000"/>
          <w:sz w:val="30"/>
          <w:szCs w:val="30"/>
        </w:rPr>
        <w:t xml:space="preserve">в регулярном сообщении, городском электрическом транспорте </w:t>
      </w:r>
      <w:r w:rsidR="000A617F">
        <w:rPr>
          <w:color w:val="000000"/>
          <w:sz w:val="30"/>
          <w:szCs w:val="30"/>
        </w:rPr>
        <w:t xml:space="preserve">                         </w:t>
      </w:r>
      <w:r w:rsidRPr="004B047E">
        <w:rPr>
          <w:color w:val="000000"/>
          <w:sz w:val="30"/>
          <w:szCs w:val="30"/>
        </w:rPr>
        <w:t xml:space="preserve">и </w:t>
      </w:r>
      <w:r w:rsidR="000A617F">
        <w:rPr>
          <w:color w:val="000000"/>
          <w:sz w:val="30"/>
          <w:szCs w:val="30"/>
        </w:rPr>
        <w:t xml:space="preserve"> </w:t>
      </w:r>
      <w:r w:rsidRPr="004B047E">
        <w:rPr>
          <w:color w:val="000000"/>
          <w:sz w:val="30"/>
          <w:szCs w:val="30"/>
        </w:rPr>
        <w:t xml:space="preserve">в метрополитене, на автомобильном транспорте общего пользования, осуществляющем городские автомобильные перевозки пассажиров </w:t>
      </w:r>
      <w:r w:rsidR="000A617F">
        <w:rPr>
          <w:color w:val="000000"/>
          <w:sz w:val="30"/>
          <w:szCs w:val="30"/>
        </w:rPr>
        <w:t xml:space="preserve">                     </w:t>
      </w:r>
      <w:r w:rsidRPr="004B047E">
        <w:rPr>
          <w:color w:val="000000"/>
          <w:sz w:val="30"/>
          <w:szCs w:val="30"/>
        </w:rPr>
        <w:t xml:space="preserve">в регулярном сообщении, кроме такси, независимо от места жительства, </w:t>
      </w:r>
      <w:r w:rsidR="000A617F">
        <w:rPr>
          <w:color w:val="000000"/>
          <w:sz w:val="30"/>
          <w:szCs w:val="30"/>
        </w:rPr>
        <w:t xml:space="preserve">            </w:t>
      </w:r>
      <w:r w:rsidRPr="004B047E">
        <w:rPr>
          <w:color w:val="000000"/>
          <w:sz w:val="30"/>
          <w:szCs w:val="30"/>
        </w:rPr>
        <w:t xml:space="preserve">а проживающие на территории сельсоветов, поселков городского типа </w:t>
      </w:r>
      <w:r w:rsidR="000A617F">
        <w:rPr>
          <w:color w:val="000000"/>
          <w:sz w:val="30"/>
          <w:szCs w:val="30"/>
        </w:rPr>
        <w:t xml:space="preserve">                </w:t>
      </w:r>
      <w:r w:rsidRPr="004B047E">
        <w:rPr>
          <w:color w:val="000000"/>
          <w:sz w:val="30"/>
          <w:szCs w:val="30"/>
        </w:rPr>
        <w:t>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</w:t>
      </w:r>
      <w:r w:rsidR="000A617F">
        <w:rPr>
          <w:color w:val="000000"/>
          <w:sz w:val="30"/>
          <w:szCs w:val="30"/>
        </w:rPr>
        <w:t xml:space="preserve">                        </w:t>
      </w:r>
      <w:r w:rsidRPr="004B047E">
        <w:rPr>
          <w:color w:val="000000"/>
          <w:sz w:val="30"/>
          <w:szCs w:val="30"/>
        </w:rPr>
        <w:t xml:space="preserve"> в пределах границ района по месту жительства. Это право имеет и лицо, сопровождающее ребенка-инвалида в возрасте до 18 лет (п. 13, 17 статьи 13 Закона);</w:t>
      </w:r>
    </w:p>
    <w:p w:rsidR="006103E7" w:rsidRPr="004B047E" w:rsidRDefault="006103E7" w:rsidP="006103E7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право на 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 Это право имеет и лицо, сопровождающее ребенка-инвалида в возрасте до 18 лет (пп. 1.12, 1.17 п. 1 статьи </w:t>
      </w:r>
      <w:r w:rsidR="000A617F">
        <w:rPr>
          <w:color w:val="000000"/>
          <w:sz w:val="30"/>
          <w:szCs w:val="30"/>
        </w:rPr>
        <w:t xml:space="preserve">                       </w:t>
      </w:r>
      <w:r w:rsidRPr="004B047E">
        <w:rPr>
          <w:color w:val="000000"/>
          <w:sz w:val="30"/>
          <w:szCs w:val="30"/>
        </w:rPr>
        <w:t>14 Закона).</w:t>
      </w:r>
    </w:p>
    <w:p w:rsidR="0059567C" w:rsidRPr="004B047E" w:rsidRDefault="0059567C" w:rsidP="0059567C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</w:p>
    <w:p w:rsidR="00166F57" w:rsidRPr="004B047E" w:rsidRDefault="00CA63C7" w:rsidP="00166F57">
      <w:pPr>
        <w:shd w:val="clear" w:color="auto" w:fill="FFFFFF"/>
        <w:ind w:firstLine="709"/>
        <w:jc w:val="both"/>
        <w:rPr>
          <w:b/>
          <w:sz w:val="30"/>
          <w:szCs w:val="30"/>
        </w:rPr>
      </w:pPr>
      <w:bookmarkStart w:id="24" w:name="CA0_ПОЛ__2CN___Заг_Утв_2"/>
      <w:bookmarkStart w:id="25" w:name="CA0_ГЛ_1_1"/>
      <w:bookmarkStart w:id="26" w:name="CA0_ГЛ_1_1_СТ_1_1"/>
      <w:bookmarkStart w:id="27" w:name="CA0_ГЛ_1_1_СТ_2_2"/>
      <w:bookmarkStart w:id="28" w:name="CA0_ГЛ_1_1_СТ_3_3"/>
      <w:bookmarkStart w:id="29" w:name="CA0_ГЛ_1_1_СТ_3_3_П_14_17"/>
      <w:bookmarkStart w:id="30" w:name="CA0_ГЛ_1_1_СТ_4_4"/>
      <w:bookmarkStart w:id="31" w:name="CA0_ГЛ_1_1_СТ_5_5"/>
      <w:bookmarkStart w:id="32" w:name="CA0_ГЛ_1_1_СТ_6_6"/>
      <w:bookmarkStart w:id="33" w:name="CA0_ГЛ_1_1_СТ_7_7"/>
      <w:bookmarkStart w:id="34" w:name="CA0_ГЛ_1_1_СТ_8_8"/>
      <w:bookmarkStart w:id="35" w:name="CA0_ГЛ_2_2"/>
      <w:bookmarkStart w:id="36" w:name="CA0_ГЛ_2_2_СТ_10_10"/>
      <w:bookmarkStart w:id="37" w:name="CA0_ГЛ_2_2_СТ_11_11"/>
      <w:bookmarkStart w:id="38" w:name="CA0_ГЛ_4_4"/>
      <w:bookmarkStart w:id="39" w:name="CA0_ГЛ_4_4_СТ_17_17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B047E">
        <w:rPr>
          <w:b/>
          <w:iCs/>
          <w:spacing w:val="-3"/>
          <w:sz w:val="30"/>
          <w:szCs w:val="30"/>
        </w:rPr>
        <w:lastRenderedPageBreak/>
        <w:t xml:space="preserve">Согласно </w:t>
      </w:r>
      <w:r w:rsidR="00166F57" w:rsidRPr="004B047E">
        <w:rPr>
          <w:b/>
          <w:iCs/>
          <w:spacing w:val="-3"/>
          <w:sz w:val="30"/>
          <w:szCs w:val="30"/>
        </w:rPr>
        <w:t>Закон</w:t>
      </w:r>
      <w:r w:rsidRPr="004B047E">
        <w:rPr>
          <w:b/>
          <w:iCs/>
          <w:spacing w:val="-3"/>
          <w:sz w:val="30"/>
          <w:szCs w:val="30"/>
        </w:rPr>
        <w:t>у</w:t>
      </w:r>
      <w:r w:rsidR="00166F57" w:rsidRPr="004B047E">
        <w:rPr>
          <w:b/>
          <w:iCs/>
          <w:spacing w:val="-3"/>
          <w:sz w:val="30"/>
          <w:szCs w:val="30"/>
        </w:rPr>
        <w:t xml:space="preserve"> Республики Беларусь «О занятости населения </w:t>
      </w:r>
      <w:r w:rsidR="00166F57" w:rsidRPr="004B047E">
        <w:rPr>
          <w:b/>
          <w:iCs/>
          <w:spacing w:val="-2"/>
          <w:sz w:val="30"/>
          <w:szCs w:val="30"/>
        </w:rPr>
        <w:t>Республики Беларусь» (далее – Закон):</w:t>
      </w:r>
    </w:p>
    <w:p w:rsidR="00166F57" w:rsidRPr="004B047E" w:rsidRDefault="00166F57" w:rsidP="00166F57">
      <w:pPr>
        <w:shd w:val="clear" w:color="auto" w:fill="FFFFFF"/>
        <w:ind w:firstLine="709"/>
        <w:jc w:val="both"/>
        <w:rPr>
          <w:sz w:val="30"/>
          <w:szCs w:val="30"/>
        </w:rPr>
      </w:pPr>
      <w:r w:rsidRPr="004B047E">
        <w:rPr>
          <w:b/>
          <w:bCs/>
          <w:spacing w:val="-2"/>
          <w:sz w:val="30"/>
          <w:szCs w:val="30"/>
        </w:rPr>
        <w:t>гарантии в сфере занятости</w:t>
      </w:r>
    </w:p>
    <w:p w:rsidR="00166F57" w:rsidRPr="004B047E" w:rsidRDefault="00166F57" w:rsidP="00166F57">
      <w:pPr>
        <w:widowControl w:val="0"/>
        <w:ind w:firstLine="709"/>
        <w:jc w:val="both"/>
        <w:rPr>
          <w:sz w:val="30"/>
          <w:szCs w:val="30"/>
        </w:rPr>
      </w:pPr>
      <w:r w:rsidRPr="004B047E">
        <w:rPr>
          <w:spacing w:val="1"/>
          <w:sz w:val="30"/>
          <w:szCs w:val="30"/>
        </w:rPr>
        <w:t xml:space="preserve">родителям, воспитывающим </w:t>
      </w:r>
      <w:r w:rsidRPr="004B047E">
        <w:rPr>
          <w:spacing w:val="3"/>
          <w:sz w:val="30"/>
          <w:szCs w:val="30"/>
        </w:rPr>
        <w:t xml:space="preserve">детей-инвалидов, государство обеспечивает дополнительные гарантии в </w:t>
      </w:r>
      <w:r w:rsidRPr="004B047E">
        <w:rPr>
          <w:spacing w:val="6"/>
          <w:sz w:val="30"/>
          <w:szCs w:val="30"/>
        </w:rPr>
        <w:t xml:space="preserve">области содействия занятости населения как особо нуждающимся в </w:t>
      </w:r>
      <w:r w:rsidRPr="004B047E">
        <w:rPr>
          <w:spacing w:val="1"/>
          <w:sz w:val="30"/>
          <w:szCs w:val="30"/>
        </w:rPr>
        <w:t xml:space="preserve">социальной защите </w:t>
      </w:r>
      <w:r w:rsidR="000A617F">
        <w:rPr>
          <w:spacing w:val="1"/>
          <w:sz w:val="30"/>
          <w:szCs w:val="30"/>
        </w:rPr>
        <w:t xml:space="preserve">                                  </w:t>
      </w:r>
      <w:r w:rsidRPr="004B047E">
        <w:rPr>
          <w:spacing w:val="1"/>
          <w:sz w:val="30"/>
          <w:szCs w:val="30"/>
        </w:rPr>
        <w:t xml:space="preserve">и не способным на равных условиях конкурировать на </w:t>
      </w:r>
      <w:r w:rsidRPr="004B047E">
        <w:rPr>
          <w:sz w:val="30"/>
          <w:szCs w:val="30"/>
        </w:rPr>
        <w:t xml:space="preserve">рынке труда </w:t>
      </w:r>
      <w:r w:rsidRPr="004B047E">
        <w:rPr>
          <w:i/>
          <w:iCs/>
          <w:sz w:val="30"/>
          <w:szCs w:val="30"/>
        </w:rPr>
        <w:t>(статья 11 Закона);</w:t>
      </w:r>
    </w:p>
    <w:p w:rsidR="00166F57" w:rsidRPr="004B047E" w:rsidRDefault="00166F57" w:rsidP="00166F5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B047E">
        <w:rPr>
          <w:spacing w:val="1"/>
          <w:sz w:val="30"/>
          <w:szCs w:val="30"/>
        </w:rPr>
        <w:t xml:space="preserve">гражданам, зарегистрированным в качестве безработных, имеющим на </w:t>
      </w:r>
      <w:r w:rsidRPr="004B047E">
        <w:rPr>
          <w:spacing w:val="5"/>
          <w:sz w:val="30"/>
          <w:szCs w:val="30"/>
        </w:rPr>
        <w:t xml:space="preserve">иждивении детей в возрасте до 14 лет или ребенка-инвалида до </w:t>
      </w:r>
      <w:r w:rsidR="000A617F">
        <w:rPr>
          <w:spacing w:val="5"/>
          <w:sz w:val="30"/>
          <w:szCs w:val="30"/>
        </w:rPr>
        <w:t xml:space="preserve">                </w:t>
      </w:r>
      <w:r w:rsidRPr="004B047E">
        <w:rPr>
          <w:spacing w:val="5"/>
          <w:sz w:val="30"/>
          <w:szCs w:val="30"/>
        </w:rPr>
        <w:t xml:space="preserve">18 лет, </w:t>
      </w:r>
      <w:r w:rsidRPr="004B047E">
        <w:rPr>
          <w:spacing w:val="1"/>
          <w:sz w:val="30"/>
          <w:szCs w:val="30"/>
        </w:rPr>
        <w:t>размер пособия увеличивается на 10 процентов, а</w:t>
      </w:r>
      <w:r w:rsidRPr="004B047E">
        <w:rPr>
          <w:color w:val="000000"/>
          <w:sz w:val="30"/>
          <w:szCs w:val="30"/>
        </w:rPr>
        <w:t xml:space="preserve"> при наличии трех и более детей (двух и более детей-инвалидов) указанного возраста – на 20 процентов </w:t>
      </w:r>
      <w:r w:rsidRPr="004B047E">
        <w:rPr>
          <w:i/>
          <w:iCs/>
          <w:spacing w:val="-2"/>
          <w:sz w:val="30"/>
          <w:szCs w:val="30"/>
        </w:rPr>
        <w:t>(статья 24 Закона).</w:t>
      </w:r>
    </w:p>
    <w:p w:rsidR="00CA63C7" w:rsidRPr="004B047E" w:rsidRDefault="00CA63C7" w:rsidP="006103E7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 w:val="30"/>
          <w:szCs w:val="30"/>
        </w:rPr>
      </w:pPr>
    </w:p>
    <w:p w:rsidR="006103E7" w:rsidRPr="004B047E" w:rsidRDefault="00CA63C7" w:rsidP="006103E7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 w:val="30"/>
          <w:szCs w:val="30"/>
        </w:rPr>
      </w:pPr>
      <w:r w:rsidRPr="004B047E">
        <w:rPr>
          <w:b/>
          <w:bCs/>
          <w:color w:val="000000"/>
          <w:spacing w:val="-3"/>
          <w:sz w:val="30"/>
          <w:szCs w:val="30"/>
        </w:rPr>
        <w:t>Льготы по жилью</w:t>
      </w:r>
    </w:p>
    <w:p w:rsidR="006103E7" w:rsidRPr="004B047E" w:rsidRDefault="006103E7" w:rsidP="006103E7">
      <w:pPr>
        <w:autoSpaceDE w:val="0"/>
        <w:autoSpaceDN w:val="0"/>
        <w:adjustRightInd w:val="0"/>
        <w:ind w:firstLine="709"/>
        <w:jc w:val="both"/>
        <w:rPr>
          <w:i/>
          <w:iCs/>
          <w:spacing w:val="-4"/>
          <w:sz w:val="30"/>
          <w:szCs w:val="30"/>
        </w:rPr>
      </w:pPr>
      <w:r w:rsidRPr="004B047E">
        <w:rPr>
          <w:color w:val="000000"/>
          <w:sz w:val="30"/>
          <w:szCs w:val="30"/>
        </w:rPr>
        <w:t>право на получение жилого помещения социального пользования имеют состоящие на учете нуждающихся в улучшении жилищных услови</w:t>
      </w:r>
      <w:bookmarkStart w:id="40" w:name="CA0_ПОЛ__1_ГЛ_3_3_П_62_115_ПП_62_1_98"/>
      <w:bookmarkStart w:id="41" w:name="CA0_ПОЛ__1_ГЛ_3_3_П_62_115_ПП_62_8_3__11"/>
      <w:bookmarkEnd w:id="40"/>
      <w:bookmarkEnd w:id="41"/>
      <w:r w:rsidRPr="004B047E">
        <w:rPr>
          <w:color w:val="000000"/>
          <w:sz w:val="30"/>
          <w:szCs w:val="30"/>
        </w:rPr>
        <w:t xml:space="preserve">й граждане, в составе семей которых имеются дети-инвалиды </w:t>
      </w:r>
      <w:r w:rsidRPr="004B047E">
        <w:rPr>
          <w:i/>
          <w:color w:val="000000"/>
          <w:sz w:val="30"/>
          <w:szCs w:val="30"/>
        </w:rPr>
        <w:t xml:space="preserve">(подпункт 63.11 пункта </w:t>
      </w:r>
      <w:r w:rsidRPr="004B047E">
        <w:rPr>
          <w:i/>
          <w:iCs/>
          <w:color w:val="000000"/>
          <w:spacing w:val="1"/>
          <w:sz w:val="30"/>
          <w:szCs w:val="30"/>
        </w:rPr>
        <w:t xml:space="preserve">63 </w:t>
      </w:r>
      <w:bookmarkStart w:id="42" w:name="CA0_ПОЛ__1CN__заг_утв_1"/>
      <w:bookmarkEnd w:id="42"/>
      <w:r w:rsidRPr="004B047E">
        <w:rPr>
          <w:i/>
          <w:iCs/>
          <w:color w:val="000000"/>
          <w:spacing w:val="1"/>
          <w:sz w:val="30"/>
          <w:szCs w:val="30"/>
        </w:rPr>
        <w:t>Положения</w:t>
      </w:r>
      <w:r w:rsidRPr="004B047E">
        <w:rPr>
          <w:bCs/>
          <w:i/>
          <w:color w:val="000000"/>
          <w:sz w:val="30"/>
          <w:szCs w:val="30"/>
        </w:rPr>
        <w:t xml:space="preserve"> об учете граждан, нуждающихся в улучшении жилищных условий, и о порядке предоставления жилых помещений государственного жилищного фонда,</w:t>
      </w:r>
      <w:r w:rsidRPr="004B047E">
        <w:rPr>
          <w:i/>
          <w:iCs/>
          <w:sz w:val="30"/>
          <w:szCs w:val="30"/>
        </w:rPr>
        <w:t xml:space="preserve"> утвержденного Указом Президента Республики Беларусь 16 декабря </w:t>
      </w:r>
      <w:r w:rsidRPr="004B047E">
        <w:rPr>
          <w:i/>
          <w:iCs/>
          <w:spacing w:val="-4"/>
          <w:sz w:val="30"/>
          <w:szCs w:val="30"/>
        </w:rPr>
        <w:t>2013 г. № 563);</w:t>
      </w:r>
    </w:p>
    <w:p w:rsidR="006103E7" w:rsidRPr="004B047E" w:rsidRDefault="006103E7" w:rsidP="006103E7">
      <w:pPr>
        <w:autoSpaceDE w:val="0"/>
        <w:autoSpaceDN w:val="0"/>
        <w:adjustRightInd w:val="0"/>
        <w:ind w:firstLine="709"/>
        <w:jc w:val="both"/>
        <w:rPr>
          <w:iCs/>
          <w:spacing w:val="-4"/>
          <w:sz w:val="30"/>
          <w:szCs w:val="30"/>
        </w:rPr>
      </w:pPr>
      <w:r w:rsidRPr="004B047E">
        <w:rPr>
          <w:iCs/>
          <w:spacing w:val="-4"/>
          <w:sz w:val="30"/>
          <w:szCs w:val="30"/>
        </w:rPr>
        <w:t>право на получение льготных кредитов на строительство (реконструкцию) или приобретение жилых помещений предоставляется гражданам, в составе семей которых имеются дети-инвалиды (</w:t>
      </w:r>
      <w:r w:rsidRPr="004B047E">
        <w:rPr>
          <w:i/>
          <w:iCs/>
          <w:spacing w:val="-4"/>
          <w:sz w:val="30"/>
          <w:szCs w:val="30"/>
        </w:rPr>
        <w:t>пп.1.1 пункта 1 Указа Президента Республики Беларусь от 6 января 2012 г. № 13</w:t>
      </w:r>
      <w:r w:rsidR="000A617F">
        <w:rPr>
          <w:i/>
          <w:iCs/>
          <w:spacing w:val="-4"/>
          <w:sz w:val="30"/>
          <w:szCs w:val="30"/>
        </w:rPr>
        <w:t xml:space="preserve">                     </w:t>
      </w:r>
      <w:r w:rsidRPr="004B047E">
        <w:rPr>
          <w:i/>
          <w:iCs/>
          <w:spacing w:val="-4"/>
          <w:sz w:val="30"/>
          <w:szCs w:val="30"/>
        </w:rPr>
        <w:t xml:space="preserve"> «О некоторых вопросах предоставления гражданам государственной поддержки при строительстве (реконструкции) или приобретении жилых помещений» (далее – Указ)</w:t>
      </w:r>
      <w:r w:rsidRPr="004B047E">
        <w:rPr>
          <w:iCs/>
          <w:spacing w:val="-4"/>
          <w:sz w:val="30"/>
          <w:szCs w:val="30"/>
        </w:rPr>
        <w:t>);</w:t>
      </w:r>
    </w:p>
    <w:p w:rsidR="006103E7" w:rsidRPr="004B047E" w:rsidRDefault="006103E7" w:rsidP="006103E7">
      <w:pPr>
        <w:autoSpaceDE w:val="0"/>
        <w:autoSpaceDN w:val="0"/>
        <w:adjustRightInd w:val="0"/>
        <w:ind w:firstLine="709"/>
        <w:jc w:val="both"/>
        <w:rPr>
          <w:iCs/>
          <w:spacing w:val="-4"/>
          <w:sz w:val="30"/>
          <w:szCs w:val="30"/>
        </w:rPr>
      </w:pPr>
      <w:r w:rsidRPr="004B047E">
        <w:rPr>
          <w:color w:val="000000"/>
          <w:sz w:val="30"/>
          <w:szCs w:val="30"/>
        </w:rPr>
        <w:t>внеочередное право на получение льготных кредитов имею</w:t>
      </w:r>
      <w:r w:rsidRPr="004B047E">
        <w:rPr>
          <w:iCs/>
          <w:spacing w:val="-4"/>
          <w:sz w:val="30"/>
          <w:szCs w:val="30"/>
        </w:rPr>
        <w:t xml:space="preserve"> граждане, в составе семей которых имеются дети-инвалиды (</w:t>
      </w:r>
      <w:r w:rsidRPr="004B047E">
        <w:rPr>
          <w:i/>
          <w:iCs/>
          <w:spacing w:val="-4"/>
          <w:sz w:val="30"/>
          <w:szCs w:val="30"/>
        </w:rPr>
        <w:t>пп.1.2 пункта</w:t>
      </w:r>
      <w:r w:rsidR="000A617F">
        <w:rPr>
          <w:i/>
          <w:iCs/>
          <w:spacing w:val="-4"/>
          <w:sz w:val="30"/>
          <w:szCs w:val="30"/>
        </w:rPr>
        <w:t xml:space="preserve">             </w:t>
      </w:r>
      <w:r w:rsidRPr="004B047E">
        <w:rPr>
          <w:i/>
          <w:iCs/>
          <w:spacing w:val="-4"/>
          <w:sz w:val="30"/>
          <w:szCs w:val="30"/>
        </w:rPr>
        <w:t xml:space="preserve"> 1 Указа</w:t>
      </w:r>
      <w:r w:rsidRPr="004B047E">
        <w:rPr>
          <w:iCs/>
          <w:spacing w:val="-4"/>
          <w:sz w:val="30"/>
          <w:szCs w:val="30"/>
        </w:rPr>
        <w:t>);</w:t>
      </w:r>
    </w:p>
    <w:p w:rsidR="006103E7" w:rsidRPr="004B047E" w:rsidRDefault="006103E7" w:rsidP="006103E7">
      <w:pPr>
        <w:autoSpaceDE w:val="0"/>
        <w:autoSpaceDN w:val="0"/>
        <w:adjustRightInd w:val="0"/>
        <w:ind w:firstLine="709"/>
        <w:jc w:val="both"/>
        <w:rPr>
          <w:iCs/>
          <w:spacing w:val="-4"/>
          <w:sz w:val="30"/>
          <w:szCs w:val="30"/>
        </w:rPr>
      </w:pPr>
      <w:r w:rsidRPr="004B047E">
        <w:rPr>
          <w:color w:val="000000"/>
          <w:sz w:val="30"/>
          <w:szCs w:val="30"/>
        </w:rPr>
        <w:t xml:space="preserve">право на совместное использование льготного кредита </w:t>
      </w:r>
      <w:r w:rsidR="000A617F">
        <w:rPr>
          <w:color w:val="000000"/>
          <w:sz w:val="30"/>
          <w:szCs w:val="30"/>
        </w:rPr>
        <w:t xml:space="preserve">                             </w:t>
      </w:r>
      <w:r w:rsidRPr="004B047E">
        <w:rPr>
          <w:color w:val="000000"/>
          <w:sz w:val="30"/>
          <w:szCs w:val="30"/>
        </w:rPr>
        <w:t>и одноразовой субсидии на строительство (реконструкцию) или приобретение жилых помещений имеют</w:t>
      </w:r>
      <w:r w:rsidRPr="004B047E">
        <w:rPr>
          <w:iCs/>
          <w:spacing w:val="-4"/>
          <w:sz w:val="30"/>
          <w:szCs w:val="30"/>
        </w:rPr>
        <w:t xml:space="preserve"> граждане, в составе семей которых имеются дети-инвалиды (</w:t>
      </w:r>
      <w:r w:rsidRPr="004B047E">
        <w:rPr>
          <w:i/>
          <w:iCs/>
          <w:spacing w:val="-4"/>
          <w:sz w:val="30"/>
          <w:szCs w:val="30"/>
        </w:rPr>
        <w:t>пп.1.3 пункта 1 Указа</w:t>
      </w:r>
      <w:r w:rsidRPr="004B047E">
        <w:rPr>
          <w:iCs/>
          <w:spacing w:val="-4"/>
          <w:sz w:val="30"/>
          <w:szCs w:val="30"/>
        </w:rPr>
        <w:t>).</w:t>
      </w:r>
    </w:p>
    <w:p w:rsidR="002B66A2" w:rsidRPr="004B047E" w:rsidRDefault="002B66A2" w:rsidP="00D44914">
      <w:pPr>
        <w:widowControl w:val="0"/>
        <w:autoSpaceDE w:val="0"/>
        <w:autoSpaceDN w:val="0"/>
        <w:adjustRightInd w:val="0"/>
        <w:ind w:firstLine="570"/>
        <w:jc w:val="both"/>
        <w:rPr>
          <w:i/>
          <w:iCs/>
          <w:spacing w:val="-4"/>
          <w:sz w:val="30"/>
          <w:szCs w:val="30"/>
        </w:rPr>
      </w:pPr>
    </w:p>
    <w:p w:rsidR="002B66A2" w:rsidRPr="004B047E" w:rsidRDefault="002B66A2" w:rsidP="002B66A2">
      <w:pPr>
        <w:pStyle w:val="a5"/>
        <w:jc w:val="both"/>
        <w:rPr>
          <w:b/>
          <w:color w:val="000000"/>
          <w:szCs w:val="30"/>
        </w:rPr>
      </w:pPr>
      <w:r w:rsidRPr="004B047E">
        <w:rPr>
          <w:b/>
          <w:szCs w:val="30"/>
        </w:rPr>
        <w:t xml:space="preserve">Согласно кодексу об образовании Республики Беларусь </w:t>
      </w:r>
      <w:r w:rsidRPr="004B047E">
        <w:rPr>
          <w:b/>
          <w:szCs w:val="30"/>
        </w:rPr>
        <w:br/>
        <w:t xml:space="preserve">(далее </w:t>
      </w:r>
      <w:r w:rsidRPr="004B047E">
        <w:rPr>
          <w:b/>
          <w:color w:val="000000"/>
          <w:szCs w:val="30"/>
        </w:rPr>
        <w:t>– Кодекс об образовании):</w:t>
      </w:r>
    </w:p>
    <w:p w:rsidR="002B66A2" w:rsidRPr="004B047E" w:rsidRDefault="002B66A2" w:rsidP="002B66A2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047E">
        <w:rPr>
          <w:color w:val="000000"/>
          <w:sz w:val="30"/>
          <w:szCs w:val="30"/>
          <w:u w:val="single"/>
        </w:rPr>
        <w:t>Согласно подпункту 1.2 части 1 статьи 180 Кодекса об образовании</w:t>
      </w:r>
      <w:r w:rsidRPr="004B047E">
        <w:rPr>
          <w:sz w:val="30"/>
          <w:szCs w:val="30"/>
        </w:rPr>
        <w:t xml:space="preserve"> вне конкурса (а при проведении вступительных испытаний по специальности – при получении положительных отметок) для получения профессионально-технического образования по конкретным </w:t>
      </w:r>
      <w:r w:rsidRPr="004B047E">
        <w:rPr>
          <w:sz w:val="30"/>
          <w:szCs w:val="30"/>
        </w:rPr>
        <w:lastRenderedPageBreak/>
        <w:t>специальностям,</w:t>
      </w:r>
      <w:r w:rsidR="000A617F">
        <w:rPr>
          <w:sz w:val="30"/>
          <w:szCs w:val="30"/>
        </w:rPr>
        <w:t xml:space="preserve"> </w:t>
      </w:r>
      <w:r w:rsidRPr="004B047E">
        <w:rPr>
          <w:sz w:val="30"/>
          <w:szCs w:val="30"/>
        </w:rPr>
        <w:t xml:space="preserve">кроме специальностей, на которые конкурс в год, предшествующий году приема, составлял пять и более человек на место, при наличии в документе об образовании отметок не ниже </w:t>
      </w:r>
      <w:r w:rsidR="000A617F">
        <w:rPr>
          <w:sz w:val="30"/>
          <w:szCs w:val="30"/>
        </w:rPr>
        <w:t xml:space="preserve">                         </w:t>
      </w:r>
      <w:r w:rsidRPr="004B047E">
        <w:rPr>
          <w:sz w:val="30"/>
          <w:szCs w:val="30"/>
        </w:rPr>
        <w:t>4 (четырех) баллов принимаются дети-инвалиды, инвалиды I или II группы, которым в соответствии с заключением врачебно-консультационной комиссии</w:t>
      </w:r>
      <w:r w:rsidR="007866B5" w:rsidRPr="004B047E">
        <w:rPr>
          <w:sz w:val="30"/>
          <w:szCs w:val="30"/>
        </w:rPr>
        <w:t xml:space="preserve"> (далее – ВКК)</w:t>
      </w:r>
      <w:r w:rsidRPr="004B047E">
        <w:rPr>
          <w:sz w:val="30"/>
          <w:szCs w:val="30"/>
        </w:rPr>
        <w:t xml:space="preserve"> или медико-реабилитационной экспертной комиссии </w:t>
      </w:r>
      <w:r w:rsidR="007866B5" w:rsidRPr="004B047E">
        <w:rPr>
          <w:sz w:val="30"/>
          <w:szCs w:val="30"/>
        </w:rPr>
        <w:t xml:space="preserve"> (далее – МРЭК) </w:t>
      </w:r>
      <w:r w:rsidRPr="004B047E">
        <w:rPr>
          <w:sz w:val="30"/>
          <w:szCs w:val="30"/>
        </w:rPr>
        <w:t xml:space="preserve">не противопоказано обучение </w:t>
      </w:r>
      <w:r w:rsidR="000A617F">
        <w:rPr>
          <w:sz w:val="30"/>
          <w:szCs w:val="30"/>
        </w:rPr>
        <w:t xml:space="preserve">                  </w:t>
      </w:r>
      <w:r w:rsidRPr="004B047E">
        <w:rPr>
          <w:sz w:val="30"/>
          <w:szCs w:val="30"/>
        </w:rPr>
        <w:t>в учреждении образования;</w:t>
      </w:r>
    </w:p>
    <w:p w:rsidR="002B66A2" w:rsidRPr="004B047E" w:rsidRDefault="002B66A2" w:rsidP="002B66A2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В соответствии с частью 2 </w:t>
      </w:r>
      <w:r w:rsidRPr="004B047E">
        <w:rPr>
          <w:color w:val="000000"/>
          <w:sz w:val="30"/>
          <w:szCs w:val="30"/>
        </w:rPr>
        <w:t xml:space="preserve">статьи 180 Кодекса об образовании </w:t>
      </w:r>
      <w:r w:rsidRPr="004B047E">
        <w:rPr>
          <w:sz w:val="30"/>
          <w:szCs w:val="30"/>
        </w:rPr>
        <w:t xml:space="preserve">преимущественное право при равном количестве баллов, набранных на вступительных испытаниях, на зачисление в учреждения образования для получения профессионально-технического образования в порядке перечисления имеют дети-инвалиды, инвалиды I или II группы, которым </w:t>
      </w:r>
      <w:r w:rsidR="000A617F">
        <w:rPr>
          <w:sz w:val="30"/>
          <w:szCs w:val="30"/>
        </w:rPr>
        <w:t xml:space="preserve">   </w:t>
      </w:r>
      <w:r w:rsidRPr="004B047E">
        <w:rPr>
          <w:sz w:val="30"/>
          <w:szCs w:val="30"/>
        </w:rPr>
        <w:t xml:space="preserve">в соответствии с заключением </w:t>
      </w:r>
      <w:r w:rsidR="007866B5" w:rsidRPr="004B047E">
        <w:rPr>
          <w:sz w:val="30"/>
          <w:szCs w:val="30"/>
        </w:rPr>
        <w:t>ВКК</w:t>
      </w:r>
      <w:r w:rsidRPr="004B047E">
        <w:rPr>
          <w:sz w:val="30"/>
          <w:szCs w:val="30"/>
        </w:rPr>
        <w:t xml:space="preserve"> или </w:t>
      </w:r>
      <w:r w:rsidR="007866B5" w:rsidRPr="004B047E">
        <w:rPr>
          <w:sz w:val="30"/>
          <w:szCs w:val="30"/>
        </w:rPr>
        <w:t>МРЭК</w:t>
      </w:r>
      <w:r w:rsidRPr="004B047E">
        <w:rPr>
          <w:sz w:val="30"/>
          <w:szCs w:val="30"/>
        </w:rPr>
        <w:t xml:space="preserve"> не противопоказано обучение в учреждении образования, если они поступают </w:t>
      </w:r>
      <w:r w:rsidR="000A617F">
        <w:rPr>
          <w:sz w:val="30"/>
          <w:szCs w:val="30"/>
        </w:rPr>
        <w:t xml:space="preserve">                                </w:t>
      </w:r>
      <w:r w:rsidRPr="004B047E">
        <w:rPr>
          <w:sz w:val="30"/>
          <w:szCs w:val="30"/>
        </w:rPr>
        <w:t>на специальности, на которые конкурс в год, предшествующий году приема, составлял пять и более человек на место, инвалиды III группы.</w:t>
      </w:r>
    </w:p>
    <w:p w:rsidR="002B66A2" w:rsidRPr="004B047E" w:rsidRDefault="002B66A2" w:rsidP="002B66A2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B047E">
        <w:rPr>
          <w:sz w:val="30"/>
          <w:szCs w:val="30"/>
        </w:rPr>
        <w:t xml:space="preserve">На основании абзаца 4 части 5 статьи 42 </w:t>
      </w:r>
      <w:r w:rsidRPr="004B047E">
        <w:rPr>
          <w:color w:val="000000"/>
          <w:sz w:val="30"/>
          <w:szCs w:val="30"/>
        </w:rPr>
        <w:t xml:space="preserve">Кодекса об образовании </w:t>
      </w:r>
      <w:r w:rsidRPr="004B047E">
        <w:rPr>
          <w:sz w:val="30"/>
          <w:szCs w:val="30"/>
        </w:rPr>
        <w:t>инвалидам,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 назначается социальная стипендия (для лиц, осваивающих содержание образовательных программ профессионально-технического, среднего специального или высшего образования и не получающему учебной стипендии);</w:t>
      </w:r>
    </w:p>
    <w:p w:rsidR="002B66A2" w:rsidRPr="004B047E" w:rsidRDefault="002B66A2" w:rsidP="002B66A2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 w:rsidRPr="004B047E">
        <w:rPr>
          <w:b w:val="0"/>
          <w:sz w:val="30"/>
          <w:szCs w:val="30"/>
        </w:rPr>
        <w:t xml:space="preserve">Согласно подпункту 3.2 части 3 статьи 44 </w:t>
      </w:r>
      <w:r w:rsidRPr="004B047E">
        <w:rPr>
          <w:b w:val="0"/>
          <w:color w:val="000000"/>
          <w:sz w:val="30"/>
          <w:szCs w:val="30"/>
        </w:rPr>
        <w:t xml:space="preserve">Кодекса об образовании </w:t>
      </w:r>
      <w:r w:rsidRPr="004B047E">
        <w:rPr>
          <w:b w:val="0"/>
          <w:sz w:val="30"/>
          <w:szCs w:val="30"/>
        </w:rPr>
        <w:t xml:space="preserve"> </w:t>
      </w:r>
      <w:r w:rsidR="000A617F">
        <w:rPr>
          <w:b w:val="0"/>
          <w:sz w:val="30"/>
          <w:szCs w:val="30"/>
        </w:rPr>
        <w:t xml:space="preserve">             </w:t>
      </w:r>
      <w:r w:rsidRPr="004B047E">
        <w:rPr>
          <w:b w:val="0"/>
          <w:sz w:val="30"/>
          <w:szCs w:val="30"/>
        </w:rPr>
        <w:t xml:space="preserve">в государственных учреждениях образования места для проживания </w:t>
      </w:r>
      <w:r w:rsidR="000A617F">
        <w:rPr>
          <w:b w:val="0"/>
          <w:sz w:val="30"/>
          <w:szCs w:val="30"/>
        </w:rPr>
        <w:t xml:space="preserve">                  </w:t>
      </w:r>
      <w:r w:rsidRPr="004B047E">
        <w:rPr>
          <w:b w:val="0"/>
          <w:sz w:val="30"/>
          <w:szCs w:val="30"/>
        </w:rPr>
        <w:t xml:space="preserve">в общежитиях предоставляются бесплатно для обучающихся, которые относятся к категории  детей-инвалидов в возрасте до восемнадцати лет, инвалидов I или II группы, кроме лиц, инвалидность которых наступила </w:t>
      </w:r>
      <w:r w:rsidR="000A617F">
        <w:rPr>
          <w:b w:val="0"/>
          <w:sz w:val="30"/>
          <w:szCs w:val="30"/>
        </w:rPr>
        <w:t xml:space="preserve">            </w:t>
      </w:r>
      <w:r w:rsidRPr="004B047E">
        <w:rPr>
          <w:b w:val="0"/>
          <w:sz w:val="30"/>
          <w:szCs w:val="30"/>
        </w:rPr>
        <w:t>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2B66A2" w:rsidRPr="004B047E" w:rsidRDefault="002B66A2" w:rsidP="002B66A2">
      <w:pPr>
        <w:pStyle w:val="newncpi"/>
        <w:rPr>
          <w:sz w:val="30"/>
          <w:szCs w:val="30"/>
        </w:rPr>
      </w:pPr>
      <w:r w:rsidRPr="004B047E">
        <w:rPr>
          <w:sz w:val="30"/>
          <w:szCs w:val="30"/>
        </w:rPr>
        <w:t xml:space="preserve">В соответствии с частью 2 статьи 39 </w:t>
      </w:r>
      <w:r w:rsidRPr="004B047E">
        <w:rPr>
          <w:color w:val="000000"/>
          <w:sz w:val="30"/>
          <w:szCs w:val="30"/>
        </w:rPr>
        <w:t>Кодекса об образовании</w:t>
      </w:r>
      <w:r w:rsidRPr="004B047E">
        <w:rPr>
          <w:sz w:val="30"/>
          <w:szCs w:val="30"/>
        </w:rPr>
        <w:t xml:space="preserve"> бесплатное пользование учебниками и учебными пособиями устанавливается для: лиц с особенностями психофизического развития; детей-инвалидов в возрасте до восемнадцати лет; инвалидов с детства; обучающихся из семей, в которых один или оба родителя являются инвалидами I или II группы.</w:t>
      </w:r>
    </w:p>
    <w:p w:rsidR="002B66A2" w:rsidRPr="004B047E" w:rsidRDefault="002B66A2" w:rsidP="00817B7A">
      <w:pPr>
        <w:pStyle w:val="a5"/>
        <w:ind w:firstLine="567"/>
        <w:jc w:val="both"/>
        <w:rPr>
          <w:szCs w:val="30"/>
        </w:rPr>
      </w:pPr>
      <w:r w:rsidRPr="004B047E">
        <w:rPr>
          <w:szCs w:val="30"/>
        </w:rPr>
        <w:t>Согласно</w:t>
      </w:r>
      <w:r w:rsidR="006F05A8" w:rsidRPr="004B047E">
        <w:rPr>
          <w:szCs w:val="30"/>
        </w:rPr>
        <w:t xml:space="preserve"> </w:t>
      </w:r>
      <w:r w:rsidR="00EC2E02" w:rsidRPr="004B047E">
        <w:rPr>
          <w:szCs w:val="30"/>
        </w:rPr>
        <w:t>пп.1.2 п.1 Указа</w:t>
      </w:r>
      <w:r w:rsidRPr="004B047E">
        <w:rPr>
          <w:szCs w:val="30"/>
        </w:rPr>
        <w:t xml:space="preserve"> Президента Республики Беларусь </w:t>
      </w:r>
      <w:r w:rsidR="000A617F">
        <w:rPr>
          <w:szCs w:val="30"/>
        </w:rPr>
        <w:t xml:space="preserve">                      </w:t>
      </w:r>
      <w:r w:rsidRPr="004B047E">
        <w:rPr>
          <w:szCs w:val="30"/>
        </w:rPr>
        <w:t xml:space="preserve">«О некоторых вопросах платного обучения в государственных учреждениях, обеспечивающих получение высшего и среднего специального образования» детям-инвалидам в возрасте от 18 </w:t>
      </w:r>
      <w:r w:rsidR="00A54EDD" w:rsidRPr="004B047E">
        <w:rPr>
          <w:szCs w:val="30"/>
        </w:rPr>
        <w:t>л</w:t>
      </w:r>
      <w:r w:rsidRPr="004B047E">
        <w:rPr>
          <w:szCs w:val="30"/>
        </w:rPr>
        <w:t xml:space="preserve">ет, инвалидам </w:t>
      </w:r>
      <w:r w:rsidRPr="004B047E">
        <w:rPr>
          <w:szCs w:val="30"/>
          <w:lang w:val="en-US"/>
        </w:rPr>
        <w:t>I</w:t>
      </w:r>
      <w:r w:rsidRPr="004B047E">
        <w:rPr>
          <w:szCs w:val="30"/>
        </w:rPr>
        <w:t xml:space="preserve">, </w:t>
      </w:r>
      <w:r w:rsidRPr="004B047E">
        <w:rPr>
          <w:szCs w:val="30"/>
          <w:lang w:val="en-US"/>
        </w:rPr>
        <w:t>II</w:t>
      </w:r>
      <w:r w:rsidRPr="004B047E">
        <w:rPr>
          <w:szCs w:val="30"/>
        </w:rPr>
        <w:t xml:space="preserve"> и </w:t>
      </w:r>
      <w:r w:rsidRPr="004B047E">
        <w:rPr>
          <w:szCs w:val="30"/>
          <w:lang w:val="en-US"/>
        </w:rPr>
        <w:t>III</w:t>
      </w:r>
      <w:r w:rsidRPr="004B047E">
        <w:rPr>
          <w:szCs w:val="30"/>
        </w:rPr>
        <w:t xml:space="preserve"> группы может предоставляться скидка со сформированной стоимости обучения.</w:t>
      </w:r>
    </w:p>
    <w:p w:rsidR="002B66A2" w:rsidRPr="004B047E" w:rsidRDefault="002B66A2" w:rsidP="00817B7A">
      <w:pPr>
        <w:pStyle w:val="a5"/>
        <w:ind w:firstLine="567"/>
        <w:jc w:val="both"/>
        <w:rPr>
          <w:b/>
          <w:szCs w:val="30"/>
        </w:rPr>
      </w:pPr>
      <w:r w:rsidRPr="004B047E">
        <w:rPr>
          <w:szCs w:val="30"/>
        </w:rPr>
        <w:lastRenderedPageBreak/>
        <w:t xml:space="preserve">Согласно Указу Президента Республики Беларусь </w:t>
      </w:r>
      <w:r w:rsidR="000A617F">
        <w:rPr>
          <w:szCs w:val="30"/>
        </w:rPr>
        <w:t xml:space="preserve">                            </w:t>
      </w:r>
      <w:r w:rsidRPr="004B047E">
        <w:rPr>
          <w:szCs w:val="30"/>
        </w:rPr>
        <w:t xml:space="preserve">«О предоставлении гражданам Республики Беларусь кредита на льготных условиях для оплаты первого высшего образования, получаемого </w:t>
      </w:r>
      <w:r w:rsidR="000A617F">
        <w:rPr>
          <w:szCs w:val="30"/>
        </w:rPr>
        <w:t xml:space="preserve">                        </w:t>
      </w:r>
      <w:r w:rsidRPr="004B047E">
        <w:rPr>
          <w:szCs w:val="30"/>
        </w:rPr>
        <w:t>в высших учебных заведениях государственной собственности, в высших учебных заведениях потребительской кооперации  и высших учебных заведениях Федерации профсоюзов Беларуси на платной основе»</w:t>
      </w:r>
      <w:r w:rsidRPr="004B047E">
        <w:rPr>
          <w:b/>
          <w:szCs w:val="30"/>
        </w:rPr>
        <w:t xml:space="preserve"> </w:t>
      </w:r>
      <w:r w:rsidR="00EC2E02" w:rsidRPr="004B047E">
        <w:rPr>
          <w:szCs w:val="30"/>
        </w:rPr>
        <w:t>д</w:t>
      </w:r>
      <w:r w:rsidRPr="004B047E">
        <w:rPr>
          <w:szCs w:val="30"/>
        </w:rPr>
        <w:t>ети-инвалиды, их родители или законные представители имеют право на получение льготного кредита для получения первого высшего образования дневной формы обучения в учебных заведениях.</w:t>
      </w:r>
    </w:p>
    <w:p w:rsidR="002B66A2" w:rsidRPr="004B047E" w:rsidRDefault="002B66A2" w:rsidP="00A54EDD">
      <w:pPr>
        <w:pStyle w:val="a5"/>
        <w:ind w:firstLine="851"/>
        <w:jc w:val="both"/>
        <w:rPr>
          <w:szCs w:val="30"/>
        </w:rPr>
      </w:pPr>
      <w:r w:rsidRPr="004B047E">
        <w:rPr>
          <w:szCs w:val="30"/>
        </w:rPr>
        <w:t>Согласно Указу Президента Республики Беларусь «О правилах приема в высшие и средни</w:t>
      </w:r>
      <w:r w:rsidR="00A54EDD" w:rsidRPr="004B047E">
        <w:rPr>
          <w:szCs w:val="30"/>
        </w:rPr>
        <w:t>е специальные учебные заведения» в</w:t>
      </w:r>
      <w:r w:rsidRPr="004B047E">
        <w:rPr>
          <w:szCs w:val="30"/>
        </w:rPr>
        <w:t xml:space="preserve"> конкурсе на заочную или вечернюю форму получения высшего образования за счет средств бюджета имеют право участвовать дети-инвалиды, инвалиды </w:t>
      </w:r>
      <w:r w:rsidRPr="004B047E">
        <w:rPr>
          <w:szCs w:val="30"/>
          <w:lang w:val="en-US"/>
        </w:rPr>
        <w:t>I</w:t>
      </w:r>
      <w:r w:rsidRPr="004B047E">
        <w:rPr>
          <w:szCs w:val="30"/>
        </w:rPr>
        <w:t xml:space="preserve"> и </w:t>
      </w:r>
      <w:r w:rsidRPr="004B047E">
        <w:rPr>
          <w:szCs w:val="30"/>
          <w:lang w:val="en-US"/>
        </w:rPr>
        <w:t>II</w:t>
      </w:r>
      <w:r w:rsidRPr="004B047E">
        <w:rPr>
          <w:szCs w:val="30"/>
        </w:rPr>
        <w:t xml:space="preserve"> групп, имеющие общее среднее образование, профессионально-техническое образование с общим средним образованием либо среднее специальное образование, при отсутствии медицинских противопоказаний для обучения по выборной специальности.</w:t>
      </w: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2B66A2">
      <w:pPr>
        <w:pStyle w:val="a5"/>
        <w:jc w:val="both"/>
        <w:rPr>
          <w:szCs w:val="30"/>
        </w:rPr>
      </w:pPr>
    </w:p>
    <w:p w:rsidR="002B66A2" w:rsidRPr="004B047E" w:rsidRDefault="002B66A2" w:rsidP="00D44914">
      <w:pPr>
        <w:widowControl w:val="0"/>
        <w:autoSpaceDE w:val="0"/>
        <w:autoSpaceDN w:val="0"/>
        <w:adjustRightInd w:val="0"/>
        <w:ind w:firstLine="570"/>
        <w:jc w:val="both"/>
        <w:rPr>
          <w:i/>
          <w:iCs/>
          <w:spacing w:val="-4"/>
          <w:sz w:val="30"/>
          <w:szCs w:val="30"/>
        </w:rPr>
      </w:pPr>
    </w:p>
    <w:p w:rsidR="00FF098B" w:rsidRPr="004B047E" w:rsidRDefault="00FF098B" w:rsidP="00D44914">
      <w:pPr>
        <w:widowControl w:val="0"/>
        <w:autoSpaceDE w:val="0"/>
        <w:autoSpaceDN w:val="0"/>
        <w:adjustRightInd w:val="0"/>
        <w:ind w:firstLine="570"/>
        <w:jc w:val="both"/>
        <w:rPr>
          <w:i/>
          <w:iCs/>
          <w:spacing w:val="-4"/>
          <w:sz w:val="30"/>
          <w:szCs w:val="30"/>
        </w:rPr>
      </w:pPr>
    </w:p>
    <w:sectPr w:rsidR="00FF098B" w:rsidRPr="004B047E" w:rsidSect="004D719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AE" w:rsidRDefault="00F97DAE">
      <w:r>
        <w:separator/>
      </w:r>
    </w:p>
  </w:endnote>
  <w:endnote w:type="continuationSeparator" w:id="0">
    <w:p w:rsidR="00F97DAE" w:rsidRDefault="00F9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0F" w:rsidRDefault="00F6680F" w:rsidP="00276D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80F" w:rsidRDefault="00F668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0F" w:rsidRDefault="00F6680F" w:rsidP="00276D27">
    <w:pPr>
      <w:pStyle w:val="a7"/>
      <w:framePr w:wrap="around" w:vAnchor="text" w:hAnchor="margin" w:xAlign="center" w:y="1"/>
      <w:rPr>
        <w:rStyle w:val="a8"/>
      </w:rPr>
    </w:pPr>
  </w:p>
  <w:p w:rsidR="00F6680F" w:rsidRDefault="00F66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AE" w:rsidRDefault="00F97DAE">
      <w:r>
        <w:separator/>
      </w:r>
    </w:p>
  </w:footnote>
  <w:footnote w:type="continuationSeparator" w:id="0">
    <w:p w:rsidR="00F97DAE" w:rsidRDefault="00F9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0F" w:rsidRDefault="00F6680F" w:rsidP="00276D2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80F" w:rsidRDefault="00F668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0F" w:rsidRDefault="00F6680F" w:rsidP="00276D2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13D0">
      <w:rPr>
        <w:rStyle w:val="a8"/>
        <w:noProof/>
      </w:rPr>
      <w:t>10</w:t>
    </w:r>
    <w:r>
      <w:rPr>
        <w:rStyle w:val="a8"/>
      </w:rPr>
      <w:fldChar w:fldCharType="end"/>
    </w:r>
  </w:p>
  <w:p w:rsidR="00F6680F" w:rsidRDefault="00F66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5E3"/>
    <w:multiLevelType w:val="hybridMultilevel"/>
    <w:tmpl w:val="EAA45B10"/>
    <w:lvl w:ilvl="0" w:tplc="7F88F52A">
      <w:numFmt w:val="bullet"/>
      <w:lvlText w:val="-"/>
      <w:lvlJc w:val="left"/>
      <w:pPr>
        <w:tabs>
          <w:tab w:val="num" w:pos="1005"/>
        </w:tabs>
        <w:ind w:left="1005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C9"/>
    <w:rsid w:val="000045A7"/>
    <w:rsid w:val="0002569E"/>
    <w:rsid w:val="00040A56"/>
    <w:rsid w:val="00045AC9"/>
    <w:rsid w:val="000466EB"/>
    <w:rsid w:val="00077893"/>
    <w:rsid w:val="000921B7"/>
    <w:rsid w:val="000A47E5"/>
    <w:rsid w:val="000A617F"/>
    <w:rsid w:val="000B228F"/>
    <w:rsid w:val="000D0CAE"/>
    <w:rsid w:val="000F60AF"/>
    <w:rsid w:val="000F7C00"/>
    <w:rsid w:val="001070BB"/>
    <w:rsid w:val="00121018"/>
    <w:rsid w:val="00121A97"/>
    <w:rsid w:val="0014463D"/>
    <w:rsid w:val="00151C7B"/>
    <w:rsid w:val="0015568F"/>
    <w:rsid w:val="00155F55"/>
    <w:rsid w:val="00166F57"/>
    <w:rsid w:val="00173203"/>
    <w:rsid w:val="00176B8D"/>
    <w:rsid w:val="00187A87"/>
    <w:rsid w:val="00197E4C"/>
    <w:rsid w:val="001A602F"/>
    <w:rsid w:val="001B081B"/>
    <w:rsid w:val="001C1870"/>
    <w:rsid w:val="001D162D"/>
    <w:rsid w:val="001E6E3B"/>
    <w:rsid w:val="00221733"/>
    <w:rsid w:val="00223141"/>
    <w:rsid w:val="00246AAE"/>
    <w:rsid w:val="00252C3E"/>
    <w:rsid w:val="00252F15"/>
    <w:rsid w:val="0025482C"/>
    <w:rsid w:val="002576AC"/>
    <w:rsid w:val="0026051D"/>
    <w:rsid w:val="00276D27"/>
    <w:rsid w:val="0028161B"/>
    <w:rsid w:val="00283AA0"/>
    <w:rsid w:val="00294B8C"/>
    <w:rsid w:val="002B3CEA"/>
    <w:rsid w:val="002B66A2"/>
    <w:rsid w:val="002E5DB9"/>
    <w:rsid w:val="002F11C4"/>
    <w:rsid w:val="002F40A5"/>
    <w:rsid w:val="00310A11"/>
    <w:rsid w:val="003251AE"/>
    <w:rsid w:val="00327326"/>
    <w:rsid w:val="0033217D"/>
    <w:rsid w:val="003441F9"/>
    <w:rsid w:val="00347FE3"/>
    <w:rsid w:val="003558D2"/>
    <w:rsid w:val="0035794D"/>
    <w:rsid w:val="00372592"/>
    <w:rsid w:val="0039722C"/>
    <w:rsid w:val="003C1B95"/>
    <w:rsid w:val="003D6034"/>
    <w:rsid w:val="003E4B41"/>
    <w:rsid w:val="0041045A"/>
    <w:rsid w:val="004362F6"/>
    <w:rsid w:val="00445D3B"/>
    <w:rsid w:val="0047420C"/>
    <w:rsid w:val="0047620B"/>
    <w:rsid w:val="004866EE"/>
    <w:rsid w:val="004878DA"/>
    <w:rsid w:val="004A3B51"/>
    <w:rsid w:val="004A47C2"/>
    <w:rsid w:val="004A5A17"/>
    <w:rsid w:val="004B047E"/>
    <w:rsid w:val="004B1056"/>
    <w:rsid w:val="004B6847"/>
    <w:rsid w:val="004C122E"/>
    <w:rsid w:val="004C7583"/>
    <w:rsid w:val="004D05B9"/>
    <w:rsid w:val="004D1D99"/>
    <w:rsid w:val="004D4A14"/>
    <w:rsid w:val="004D7196"/>
    <w:rsid w:val="004F1551"/>
    <w:rsid w:val="004F6756"/>
    <w:rsid w:val="005116D1"/>
    <w:rsid w:val="00512689"/>
    <w:rsid w:val="005212F0"/>
    <w:rsid w:val="00530E90"/>
    <w:rsid w:val="00537AD0"/>
    <w:rsid w:val="0055184E"/>
    <w:rsid w:val="005533A0"/>
    <w:rsid w:val="00560D84"/>
    <w:rsid w:val="0056107D"/>
    <w:rsid w:val="00564587"/>
    <w:rsid w:val="00574184"/>
    <w:rsid w:val="0059567C"/>
    <w:rsid w:val="005C126F"/>
    <w:rsid w:val="005E66E5"/>
    <w:rsid w:val="0060085D"/>
    <w:rsid w:val="006103E7"/>
    <w:rsid w:val="00616C0F"/>
    <w:rsid w:val="00623B53"/>
    <w:rsid w:val="006351D0"/>
    <w:rsid w:val="00673C7B"/>
    <w:rsid w:val="00691C20"/>
    <w:rsid w:val="006B6E93"/>
    <w:rsid w:val="006D4A5B"/>
    <w:rsid w:val="006E619B"/>
    <w:rsid w:val="006F0337"/>
    <w:rsid w:val="006F05A8"/>
    <w:rsid w:val="006F5F2E"/>
    <w:rsid w:val="00703C4C"/>
    <w:rsid w:val="0072402B"/>
    <w:rsid w:val="007676CB"/>
    <w:rsid w:val="00777703"/>
    <w:rsid w:val="007866B5"/>
    <w:rsid w:val="00794586"/>
    <w:rsid w:val="00797DE1"/>
    <w:rsid w:val="007F74E6"/>
    <w:rsid w:val="00807A62"/>
    <w:rsid w:val="008119F8"/>
    <w:rsid w:val="00817B7A"/>
    <w:rsid w:val="00830659"/>
    <w:rsid w:val="008618B3"/>
    <w:rsid w:val="008852E1"/>
    <w:rsid w:val="008C398B"/>
    <w:rsid w:val="008D6F1E"/>
    <w:rsid w:val="008E7A48"/>
    <w:rsid w:val="008F626E"/>
    <w:rsid w:val="0092305D"/>
    <w:rsid w:val="00941780"/>
    <w:rsid w:val="00981E3A"/>
    <w:rsid w:val="009A6537"/>
    <w:rsid w:val="009C0D00"/>
    <w:rsid w:val="009C6FCA"/>
    <w:rsid w:val="009E7C31"/>
    <w:rsid w:val="00A1203F"/>
    <w:rsid w:val="00A54EDD"/>
    <w:rsid w:val="00AA7180"/>
    <w:rsid w:val="00AB71D6"/>
    <w:rsid w:val="00AB76DB"/>
    <w:rsid w:val="00AC0403"/>
    <w:rsid w:val="00AC1293"/>
    <w:rsid w:val="00AC5B45"/>
    <w:rsid w:val="00AF0490"/>
    <w:rsid w:val="00B06FC2"/>
    <w:rsid w:val="00B252C7"/>
    <w:rsid w:val="00B31DED"/>
    <w:rsid w:val="00B34DC1"/>
    <w:rsid w:val="00B37709"/>
    <w:rsid w:val="00B3770F"/>
    <w:rsid w:val="00B46DDB"/>
    <w:rsid w:val="00B70455"/>
    <w:rsid w:val="00B713AC"/>
    <w:rsid w:val="00B727ED"/>
    <w:rsid w:val="00BA489E"/>
    <w:rsid w:val="00BB59A4"/>
    <w:rsid w:val="00BD6638"/>
    <w:rsid w:val="00C14F83"/>
    <w:rsid w:val="00C31C0F"/>
    <w:rsid w:val="00C435C0"/>
    <w:rsid w:val="00C53120"/>
    <w:rsid w:val="00C708CD"/>
    <w:rsid w:val="00C7708C"/>
    <w:rsid w:val="00C92174"/>
    <w:rsid w:val="00C9234E"/>
    <w:rsid w:val="00C933FC"/>
    <w:rsid w:val="00CA0306"/>
    <w:rsid w:val="00CA63C7"/>
    <w:rsid w:val="00CE01C7"/>
    <w:rsid w:val="00CF7E11"/>
    <w:rsid w:val="00D1294D"/>
    <w:rsid w:val="00D1397F"/>
    <w:rsid w:val="00D213D0"/>
    <w:rsid w:val="00D22328"/>
    <w:rsid w:val="00D44914"/>
    <w:rsid w:val="00D673B4"/>
    <w:rsid w:val="00D7023F"/>
    <w:rsid w:val="00D7177D"/>
    <w:rsid w:val="00D74F9A"/>
    <w:rsid w:val="00D8030A"/>
    <w:rsid w:val="00D81DEF"/>
    <w:rsid w:val="00D82F70"/>
    <w:rsid w:val="00D92150"/>
    <w:rsid w:val="00DA131B"/>
    <w:rsid w:val="00DA3A37"/>
    <w:rsid w:val="00DA77DD"/>
    <w:rsid w:val="00DE00F6"/>
    <w:rsid w:val="00DE114E"/>
    <w:rsid w:val="00DE68C8"/>
    <w:rsid w:val="00E203A2"/>
    <w:rsid w:val="00E307D8"/>
    <w:rsid w:val="00E37ED4"/>
    <w:rsid w:val="00E424A8"/>
    <w:rsid w:val="00E4489B"/>
    <w:rsid w:val="00E54178"/>
    <w:rsid w:val="00E554A9"/>
    <w:rsid w:val="00E60413"/>
    <w:rsid w:val="00E623C9"/>
    <w:rsid w:val="00E7124A"/>
    <w:rsid w:val="00E9371F"/>
    <w:rsid w:val="00E95CE0"/>
    <w:rsid w:val="00E9717F"/>
    <w:rsid w:val="00EA4556"/>
    <w:rsid w:val="00EB64AC"/>
    <w:rsid w:val="00EC14DB"/>
    <w:rsid w:val="00EC2E02"/>
    <w:rsid w:val="00EC5679"/>
    <w:rsid w:val="00EE2053"/>
    <w:rsid w:val="00EE247A"/>
    <w:rsid w:val="00EE2599"/>
    <w:rsid w:val="00EE7459"/>
    <w:rsid w:val="00EF555B"/>
    <w:rsid w:val="00EF73F0"/>
    <w:rsid w:val="00F02941"/>
    <w:rsid w:val="00F0508C"/>
    <w:rsid w:val="00F31C47"/>
    <w:rsid w:val="00F34EDF"/>
    <w:rsid w:val="00F460EA"/>
    <w:rsid w:val="00F46310"/>
    <w:rsid w:val="00F531F5"/>
    <w:rsid w:val="00F6680F"/>
    <w:rsid w:val="00F67131"/>
    <w:rsid w:val="00F75074"/>
    <w:rsid w:val="00F91C44"/>
    <w:rsid w:val="00F97DAE"/>
    <w:rsid w:val="00FA169F"/>
    <w:rsid w:val="00FC4A66"/>
    <w:rsid w:val="00FC5ED6"/>
    <w:rsid w:val="00FD685A"/>
    <w:rsid w:val="00FE7FC9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0C2F-7DE1-46F0-8097-D07D3EC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0" w:lineRule="exact"/>
      <w:ind w:left="-34" w:right="-108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right="-1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spacing w:line="280" w:lineRule="exact"/>
      <w:outlineLvl w:val="2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17" w:firstLine="709"/>
    </w:pPr>
    <w:rPr>
      <w:sz w:val="3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ind w:firstLine="709"/>
      <w:jc w:val="both"/>
    </w:pPr>
    <w:rPr>
      <w:sz w:val="30"/>
    </w:rPr>
  </w:style>
  <w:style w:type="paragraph" w:styleId="a5">
    <w:name w:val="Body Text"/>
    <w:basedOn w:val="a"/>
    <w:link w:val="a6"/>
    <w:uiPriority w:val="99"/>
    <w:rPr>
      <w:sz w:val="30"/>
      <w:lang w:val="x-none" w:eastAsia="x-none"/>
    </w:rPr>
  </w:style>
  <w:style w:type="paragraph" w:styleId="a7">
    <w:name w:val="footer"/>
    <w:basedOn w:val="a"/>
    <w:rsid w:val="00276D2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76D27"/>
  </w:style>
  <w:style w:type="paragraph" w:styleId="a9">
    <w:name w:val="header"/>
    <w:basedOn w:val="a"/>
    <w:rsid w:val="00276D27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59567C"/>
    <w:pPr>
      <w:widowControl w:val="0"/>
      <w:autoSpaceDE w:val="0"/>
      <w:autoSpaceDN w:val="0"/>
      <w:adjustRightInd w:val="0"/>
      <w:spacing w:line="230" w:lineRule="exact"/>
      <w:ind w:hanging="62"/>
    </w:pPr>
    <w:rPr>
      <w:rFonts w:ascii="Arial" w:hAnsi="Arial"/>
    </w:rPr>
  </w:style>
  <w:style w:type="character" w:customStyle="1" w:styleId="FontStyle15">
    <w:name w:val="Font Style15"/>
    <w:rsid w:val="005956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59567C"/>
    <w:pPr>
      <w:widowControl w:val="0"/>
      <w:autoSpaceDE w:val="0"/>
      <w:autoSpaceDN w:val="0"/>
      <w:adjustRightInd w:val="0"/>
      <w:spacing w:line="234" w:lineRule="exact"/>
      <w:ind w:firstLine="355"/>
      <w:jc w:val="both"/>
    </w:pPr>
    <w:rPr>
      <w:rFonts w:ascii="Arial" w:hAnsi="Arial"/>
    </w:rPr>
  </w:style>
  <w:style w:type="character" w:customStyle="1" w:styleId="FontStyle12">
    <w:name w:val="Font Style12"/>
    <w:rsid w:val="0059567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4">
    <w:name w:val="Font Style14"/>
    <w:rsid w:val="0059567C"/>
    <w:rPr>
      <w:rFonts w:ascii="Times New Roman" w:hAnsi="Times New Roman" w:cs="Times New Roman"/>
      <w:sz w:val="18"/>
      <w:szCs w:val="18"/>
    </w:rPr>
  </w:style>
  <w:style w:type="paragraph" w:customStyle="1" w:styleId="CharChar">
    <w:name w:val=" Char Char Знак Знак Знак Знак Знак Знак Знак Знак Знак Знак"/>
    <w:basedOn w:val="a"/>
    <w:rsid w:val="005956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autoRedefine/>
    <w:rsid w:val="00187A8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unhideWhenUsed/>
    <w:rsid w:val="002B66A2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uiPriority w:val="99"/>
    <w:rsid w:val="002B66A2"/>
    <w:rPr>
      <w:sz w:val="30"/>
      <w:szCs w:val="24"/>
    </w:rPr>
  </w:style>
  <w:style w:type="paragraph" w:customStyle="1" w:styleId="newncpi">
    <w:name w:val="newncpi"/>
    <w:basedOn w:val="a"/>
    <w:uiPriority w:val="99"/>
    <w:rsid w:val="002B66A2"/>
    <w:pPr>
      <w:ind w:firstLine="567"/>
      <w:jc w:val="both"/>
    </w:pPr>
  </w:style>
  <w:style w:type="paragraph" w:customStyle="1" w:styleId="article">
    <w:name w:val="article"/>
    <w:basedOn w:val="a"/>
    <w:uiPriority w:val="99"/>
    <w:rsid w:val="002B66A2"/>
    <w:pPr>
      <w:spacing w:before="240" w:after="240"/>
      <w:ind w:left="1922" w:hanging="1355"/>
    </w:pPr>
    <w:rPr>
      <w:b/>
      <w:bCs/>
    </w:rPr>
  </w:style>
  <w:style w:type="paragraph" w:customStyle="1" w:styleId="point">
    <w:name w:val="point"/>
    <w:basedOn w:val="a"/>
    <w:rsid w:val="00C708CD"/>
    <w:pPr>
      <w:ind w:firstLine="567"/>
      <w:jc w:val="both"/>
    </w:pPr>
  </w:style>
  <w:style w:type="paragraph" w:customStyle="1" w:styleId="underpoint">
    <w:name w:val="underpoint"/>
    <w:basedOn w:val="a"/>
    <w:rsid w:val="00C708CD"/>
    <w:pPr>
      <w:ind w:firstLine="567"/>
      <w:jc w:val="both"/>
    </w:pPr>
  </w:style>
  <w:style w:type="paragraph" w:customStyle="1" w:styleId="ac">
    <w:name w:val=" Знак Знак Знак Знак Знак Знак Знак"/>
    <w:basedOn w:val="a"/>
    <w:autoRedefine/>
    <w:rsid w:val="00C708C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 Знак Знак Знак Знак Знак Знак1 Знак Знак Знак Знак Знак Знак Знак"/>
    <w:basedOn w:val="a"/>
    <w:autoRedefine/>
    <w:rsid w:val="00FD685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d">
    <w:name w:val="Emphasis"/>
    <w:qFormat/>
    <w:rsid w:val="00EE2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9;&#1072;&#1075;&#1088;&#1091;&#1079;&#1082;&#1080;\NCP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3BFC-90BE-425C-AAEA-8E24C098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</vt:lpstr>
    </vt:vector>
  </TitlesOfParts>
  <Company/>
  <LinksUpToDate>false</LinksUpToDate>
  <CharactersWithSpaces>24612</CharactersWithSpaces>
  <SharedDoc>false</SharedDoc>
  <HLinks>
    <vt:vector size="6" baseType="variant"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D:\загрузки\NCPI</vt:lpwstr>
      </vt:variant>
      <vt:variant>
        <vt:lpwstr>G#hk9900296#&amp;Article=112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</dc:title>
  <dc:subject/>
  <dc:creator>oit_n</dc:creator>
  <cp:keywords/>
  <cp:lastModifiedBy>Дмитрий Юрьевич Ивчик</cp:lastModifiedBy>
  <cp:revision>2</cp:revision>
  <cp:lastPrinted>2018-08-16T06:28:00Z</cp:lastPrinted>
  <dcterms:created xsi:type="dcterms:W3CDTF">2023-04-21T06:47:00Z</dcterms:created>
  <dcterms:modified xsi:type="dcterms:W3CDTF">2023-04-21T06:47:00Z</dcterms:modified>
</cp:coreProperties>
</file>