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4E" w:rsidRPr="006C508A" w:rsidRDefault="0014264E" w:rsidP="0014264E">
      <w:pPr>
        <w:pStyle w:val="article"/>
        <w:rPr>
          <w:sz w:val="26"/>
          <w:szCs w:val="26"/>
        </w:rPr>
      </w:pPr>
      <w:bookmarkStart w:id="0" w:name="_GoBack"/>
      <w:bookmarkEnd w:id="0"/>
      <w:r w:rsidRPr="006C508A">
        <w:rPr>
          <w:sz w:val="26"/>
          <w:szCs w:val="26"/>
        </w:rPr>
        <w:t>Статья 20. Льготы гражданам, принимавшим участие в работах по ликвидации последствий катастрофы на Чернобыльской АЭС в 1988–1989 годах в зоне эвакуации (отчуждения), в 1986–1987 годах – в зоне первоочередного отселения или зоне последующего отселения</w:t>
      </w:r>
    </w:p>
    <w:p w:rsidR="0014264E" w:rsidRPr="006C508A" w:rsidRDefault="0014264E" w:rsidP="0014264E">
      <w:pPr>
        <w:pStyle w:val="article"/>
        <w:ind w:left="0" w:firstLine="567"/>
        <w:jc w:val="both"/>
        <w:rPr>
          <w:b w:val="0"/>
          <w:sz w:val="26"/>
          <w:szCs w:val="26"/>
        </w:rPr>
      </w:pPr>
      <w:r w:rsidRPr="006C508A">
        <w:rPr>
          <w:b w:val="0"/>
          <w:sz w:val="26"/>
          <w:szCs w:val="26"/>
        </w:rPr>
        <w:t>Граждане, принимавшим участие в работах по ликвидации последствий катастрофы на Чернобыльской АЭС в 1988–1989 годах в зоне эвакуации (отчуждения), в 1986–1987 годах – в зоне первоочередного отселения или зоне последующего отселения имеют право на:</w:t>
      </w:r>
    </w:p>
    <w:p w:rsidR="0014264E" w:rsidRPr="006C508A" w:rsidRDefault="00B40AE0" w:rsidP="0014264E">
      <w:pPr>
        <w:pStyle w:val="underpoint"/>
        <w:rPr>
          <w:sz w:val="26"/>
          <w:szCs w:val="26"/>
        </w:rPr>
      </w:pPr>
      <w:r w:rsidRPr="006C508A">
        <w:rPr>
          <w:sz w:val="26"/>
          <w:szCs w:val="26"/>
        </w:rPr>
        <w:t>-</w:t>
      </w:r>
      <w:r w:rsidR="0014264E" w:rsidRPr="006C508A">
        <w:rPr>
          <w:sz w:val="26"/>
          <w:szCs w:val="26"/>
        </w:rPr>
        <w:t> 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14264E" w:rsidRPr="006C508A" w:rsidRDefault="00B40AE0" w:rsidP="0014264E">
      <w:pPr>
        <w:pStyle w:val="underpoint"/>
        <w:rPr>
          <w:sz w:val="26"/>
          <w:szCs w:val="26"/>
        </w:rPr>
      </w:pPr>
      <w:r w:rsidRPr="006C508A">
        <w:rPr>
          <w:sz w:val="26"/>
          <w:szCs w:val="26"/>
        </w:rPr>
        <w:t>-</w:t>
      </w:r>
      <w:r w:rsidR="0014264E" w:rsidRPr="006C508A">
        <w:rPr>
          <w:sz w:val="26"/>
          <w:szCs w:val="26"/>
        </w:rPr>
        <w:t> выплату пособия по временной нетрудоспособности в размере 100 процентов среднедневного заработка за календарные дни, удостоверенные листком нетрудоспособности;</w:t>
      </w:r>
    </w:p>
    <w:p w:rsidR="0014264E" w:rsidRPr="006C508A" w:rsidRDefault="00B40AE0" w:rsidP="0014264E">
      <w:pPr>
        <w:pStyle w:val="underpoint"/>
        <w:rPr>
          <w:sz w:val="26"/>
          <w:szCs w:val="26"/>
        </w:rPr>
      </w:pPr>
      <w:r w:rsidRPr="006C508A">
        <w:rPr>
          <w:sz w:val="26"/>
          <w:szCs w:val="26"/>
        </w:rPr>
        <w:t>-</w:t>
      </w:r>
      <w:r w:rsidR="0014264E" w:rsidRPr="006C508A">
        <w:rPr>
          <w:sz w:val="26"/>
          <w:szCs w:val="26"/>
        </w:rPr>
        <w:t> первоочередное определение в учреждения социального обслуживания, осуществляющие стационарное социальное обслуживание;</w:t>
      </w:r>
    </w:p>
    <w:p w:rsidR="0014264E" w:rsidRPr="006C508A" w:rsidRDefault="00B40AE0" w:rsidP="0014264E">
      <w:pPr>
        <w:pStyle w:val="underpoint"/>
        <w:rPr>
          <w:sz w:val="26"/>
          <w:szCs w:val="26"/>
        </w:rPr>
      </w:pPr>
      <w:r w:rsidRPr="006C508A">
        <w:rPr>
          <w:sz w:val="26"/>
          <w:szCs w:val="26"/>
        </w:rPr>
        <w:t>-</w:t>
      </w:r>
      <w:r w:rsidR="0014264E" w:rsidRPr="006C508A">
        <w:rPr>
          <w:sz w:val="26"/>
          <w:szCs w:val="26"/>
        </w:rPr>
        <w:t> первоочередное обслуживание в организациях здравоохранения.</w:t>
      </w:r>
    </w:p>
    <w:p w:rsidR="0014264E" w:rsidRPr="006C508A" w:rsidRDefault="00B40AE0" w:rsidP="0014264E">
      <w:pPr>
        <w:pStyle w:val="underpoint"/>
        <w:rPr>
          <w:sz w:val="26"/>
          <w:szCs w:val="26"/>
        </w:rPr>
      </w:pPr>
      <w:r w:rsidRPr="006C508A">
        <w:rPr>
          <w:sz w:val="26"/>
          <w:szCs w:val="26"/>
        </w:rPr>
        <w:t>-</w:t>
      </w:r>
      <w:r w:rsidR="0014264E" w:rsidRPr="006C508A">
        <w:rPr>
          <w:sz w:val="26"/>
          <w:szCs w:val="26"/>
        </w:rPr>
        <w:t> использование трудового отпуска в летнее или другое удобное для них время;</w:t>
      </w:r>
    </w:p>
    <w:p w:rsidR="0014264E" w:rsidRPr="006C508A" w:rsidRDefault="00B40AE0" w:rsidP="0014264E">
      <w:pPr>
        <w:pStyle w:val="underpoint"/>
        <w:rPr>
          <w:sz w:val="26"/>
          <w:szCs w:val="26"/>
        </w:rPr>
      </w:pPr>
      <w:r w:rsidRPr="006C508A">
        <w:rPr>
          <w:sz w:val="26"/>
          <w:szCs w:val="26"/>
        </w:rPr>
        <w:t>-</w:t>
      </w:r>
      <w:r w:rsidR="0014264E" w:rsidRPr="006C508A">
        <w:rPr>
          <w:sz w:val="26"/>
          <w:szCs w:val="26"/>
        </w:rPr>
        <w:t> преимущественное право на зачисление при равном общем количестве баллов для получения профессионально-технического,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</w:p>
    <w:p w:rsidR="0014264E" w:rsidRPr="006C508A" w:rsidRDefault="00B40AE0" w:rsidP="0014264E">
      <w:pPr>
        <w:pStyle w:val="underpoint"/>
        <w:rPr>
          <w:sz w:val="26"/>
          <w:szCs w:val="26"/>
        </w:rPr>
      </w:pPr>
      <w:r w:rsidRPr="006C508A">
        <w:rPr>
          <w:sz w:val="26"/>
          <w:szCs w:val="26"/>
        </w:rPr>
        <w:t>-</w:t>
      </w:r>
      <w:r w:rsidR="0014264E" w:rsidRPr="006C508A">
        <w:rPr>
          <w:sz w:val="26"/>
          <w:szCs w:val="26"/>
        </w:rPr>
        <w:t> прием вне конкурса на факультеты довузовской подготовки, подготовительные отделения с обязательным обеспечением иногородних обучающихся местами для проживания в общежитиях;</w:t>
      </w:r>
    </w:p>
    <w:p w:rsidR="0014264E" w:rsidRPr="006C508A" w:rsidRDefault="00B40AE0" w:rsidP="0014264E">
      <w:pPr>
        <w:pStyle w:val="underpoint"/>
        <w:rPr>
          <w:sz w:val="26"/>
          <w:szCs w:val="26"/>
        </w:rPr>
      </w:pPr>
      <w:r w:rsidRPr="006C508A">
        <w:rPr>
          <w:sz w:val="26"/>
          <w:szCs w:val="26"/>
        </w:rPr>
        <w:t>-</w:t>
      </w:r>
      <w:r w:rsidR="0014264E" w:rsidRPr="006C508A">
        <w:rPr>
          <w:sz w:val="26"/>
          <w:szCs w:val="26"/>
        </w:rPr>
        <w:t> 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14264E" w:rsidRDefault="00B40AE0" w:rsidP="0014264E">
      <w:pPr>
        <w:pStyle w:val="underpoint"/>
        <w:rPr>
          <w:sz w:val="26"/>
          <w:szCs w:val="26"/>
        </w:rPr>
      </w:pPr>
      <w:r w:rsidRPr="006C508A">
        <w:rPr>
          <w:sz w:val="26"/>
          <w:szCs w:val="26"/>
        </w:rPr>
        <w:t>-</w:t>
      </w:r>
      <w:r w:rsidR="0014264E" w:rsidRPr="006C508A">
        <w:rPr>
          <w:sz w:val="26"/>
          <w:szCs w:val="26"/>
        </w:rPr>
        <w:t> первоочередное вступление в гаражные кооперативы и кооперативы, осуществляющие эксплуатацию автомобильных стоянок.</w:t>
      </w:r>
    </w:p>
    <w:p w:rsidR="0075680E" w:rsidRPr="006C508A" w:rsidRDefault="0075680E" w:rsidP="0014264E">
      <w:pPr>
        <w:pStyle w:val="underpoint"/>
        <w:rPr>
          <w:sz w:val="26"/>
          <w:szCs w:val="26"/>
        </w:rPr>
      </w:pPr>
    </w:p>
    <w:p w:rsidR="0014264E" w:rsidRPr="006C508A" w:rsidRDefault="0014264E" w:rsidP="0014264E">
      <w:pPr>
        <w:rPr>
          <w:b/>
          <w:sz w:val="26"/>
          <w:szCs w:val="26"/>
        </w:rPr>
      </w:pPr>
      <w:r w:rsidRPr="006C508A">
        <w:rPr>
          <w:b/>
          <w:sz w:val="26"/>
          <w:szCs w:val="26"/>
        </w:rPr>
        <w:t>Пенсионное обеспечение</w:t>
      </w:r>
    </w:p>
    <w:p w:rsidR="0014264E" w:rsidRDefault="0014264E" w:rsidP="0014264E">
      <w:pPr>
        <w:pStyle w:val="underpoint"/>
        <w:rPr>
          <w:sz w:val="26"/>
          <w:szCs w:val="26"/>
        </w:rPr>
      </w:pPr>
      <w:r w:rsidRPr="006C508A">
        <w:rPr>
          <w:sz w:val="26"/>
          <w:szCs w:val="26"/>
        </w:rPr>
        <w:t xml:space="preserve">Участникам ликвидации последствий катастрофы на Чернобыльской АЭС, принимавшим участие в работах по ликвидации последствий катастрофы на Чернобыльской АЭС в </w:t>
      </w:r>
      <w:r w:rsidRPr="006C508A">
        <w:rPr>
          <w:b/>
          <w:sz w:val="26"/>
          <w:szCs w:val="26"/>
        </w:rPr>
        <w:t>1988–1989</w:t>
      </w:r>
      <w:r w:rsidRPr="006C508A">
        <w:rPr>
          <w:sz w:val="26"/>
          <w:szCs w:val="26"/>
        </w:rPr>
        <w:t xml:space="preserve"> </w:t>
      </w:r>
      <w:r w:rsidRPr="006C508A">
        <w:rPr>
          <w:b/>
          <w:sz w:val="26"/>
          <w:szCs w:val="26"/>
        </w:rPr>
        <w:t>годах</w:t>
      </w:r>
      <w:r w:rsidRPr="006C508A">
        <w:rPr>
          <w:sz w:val="26"/>
          <w:szCs w:val="26"/>
        </w:rPr>
        <w:t xml:space="preserve"> </w:t>
      </w:r>
      <w:r w:rsidRPr="006C508A">
        <w:rPr>
          <w:b/>
          <w:sz w:val="26"/>
          <w:szCs w:val="26"/>
        </w:rPr>
        <w:t>в</w:t>
      </w:r>
      <w:r w:rsidRPr="006C508A">
        <w:rPr>
          <w:sz w:val="26"/>
          <w:szCs w:val="26"/>
        </w:rPr>
        <w:t xml:space="preserve"> </w:t>
      </w:r>
      <w:r w:rsidRPr="006C508A">
        <w:rPr>
          <w:b/>
          <w:sz w:val="26"/>
          <w:szCs w:val="26"/>
        </w:rPr>
        <w:t>зоне эвакуации (отчуждения</w:t>
      </w:r>
      <w:r w:rsidRPr="006C508A">
        <w:rPr>
          <w:sz w:val="26"/>
          <w:szCs w:val="26"/>
        </w:rPr>
        <w:t>) или занятым в этот период на эксплуатации или других работах на указанной станции (в том числе временно направленным или командированным),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 пенсии повышаются на 25 процентов минимального размера пенсии по возрасту.</w:t>
      </w:r>
    </w:p>
    <w:p w:rsidR="00ED5B4A" w:rsidRDefault="00ED5B4A" w:rsidP="00ED5B4A">
      <w:pPr>
        <w:pStyle w:val="underpoint"/>
        <w:rPr>
          <w:i/>
          <w:sz w:val="30"/>
          <w:szCs w:val="30"/>
        </w:rPr>
      </w:pPr>
    </w:p>
    <w:p w:rsidR="0075680E" w:rsidRPr="006C508A" w:rsidRDefault="0075680E" w:rsidP="005F3FC4">
      <w:pPr>
        <w:pStyle w:val="underpoint"/>
        <w:rPr>
          <w:sz w:val="26"/>
          <w:szCs w:val="26"/>
        </w:rPr>
      </w:pPr>
    </w:p>
    <w:sectPr w:rsidR="0075680E" w:rsidRPr="006C508A" w:rsidSect="006C50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AA" w:rsidRDefault="00A770AA">
      <w:r>
        <w:separator/>
      </w:r>
    </w:p>
  </w:endnote>
  <w:endnote w:type="continuationSeparator" w:id="0">
    <w:p w:rsidR="00A770AA" w:rsidRDefault="00A7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AA" w:rsidRDefault="00A770AA">
      <w:r>
        <w:separator/>
      </w:r>
    </w:p>
  </w:footnote>
  <w:footnote w:type="continuationSeparator" w:id="0">
    <w:p w:rsidR="00A770AA" w:rsidRDefault="00A7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4E"/>
    <w:rsid w:val="0007316B"/>
    <w:rsid w:val="0014264E"/>
    <w:rsid w:val="001B3D80"/>
    <w:rsid w:val="00275455"/>
    <w:rsid w:val="00275F8C"/>
    <w:rsid w:val="002C2643"/>
    <w:rsid w:val="00353524"/>
    <w:rsid w:val="0039044F"/>
    <w:rsid w:val="00397FE3"/>
    <w:rsid w:val="003E75BF"/>
    <w:rsid w:val="00464A78"/>
    <w:rsid w:val="00497248"/>
    <w:rsid w:val="004B570C"/>
    <w:rsid w:val="00561020"/>
    <w:rsid w:val="005F3FC4"/>
    <w:rsid w:val="006B3450"/>
    <w:rsid w:val="006C508A"/>
    <w:rsid w:val="006D2079"/>
    <w:rsid w:val="006D26B5"/>
    <w:rsid w:val="006D43F3"/>
    <w:rsid w:val="0070679E"/>
    <w:rsid w:val="0075680E"/>
    <w:rsid w:val="0078619C"/>
    <w:rsid w:val="00797130"/>
    <w:rsid w:val="007971C5"/>
    <w:rsid w:val="00822F0F"/>
    <w:rsid w:val="00873A56"/>
    <w:rsid w:val="008C4FBD"/>
    <w:rsid w:val="00941DD1"/>
    <w:rsid w:val="0095032D"/>
    <w:rsid w:val="009C64D7"/>
    <w:rsid w:val="009D6542"/>
    <w:rsid w:val="00A770AA"/>
    <w:rsid w:val="00A84599"/>
    <w:rsid w:val="00B375EE"/>
    <w:rsid w:val="00B40AE0"/>
    <w:rsid w:val="00C448AF"/>
    <w:rsid w:val="00C910FF"/>
    <w:rsid w:val="00D03F35"/>
    <w:rsid w:val="00D34193"/>
    <w:rsid w:val="00D60096"/>
    <w:rsid w:val="00DB29B4"/>
    <w:rsid w:val="00E94E81"/>
    <w:rsid w:val="00EA4BF4"/>
    <w:rsid w:val="00ED5B4A"/>
    <w:rsid w:val="00F9014C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3EB5-62A4-414C-9735-5DCA0478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4264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4264E"/>
    <w:pPr>
      <w:tabs>
        <w:tab w:val="center" w:pos="4677"/>
        <w:tab w:val="right" w:pos="9355"/>
      </w:tabs>
    </w:pPr>
  </w:style>
  <w:style w:type="paragraph" w:customStyle="1" w:styleId="article">
    <w:name w:val="article"/>
    <w:basedOn w:val="a"/>
    <w:rsid w:val="0014264E"/>
    <w:pPr>
      <w:spacing w:before="240" w:after="240"/>
      <w:ind w:left="1922" w:hanging="1355"/>
    </w:pPr>
    <w:rPr>
      <w:b/>
      <w:bCs/>
    </w:rPr>
  </w:style>
  <w:style w:type="paragraph" w:customStyle="1" w:styleId="point">
    <w:name w:val="point"/>
    <w:basedOn w:val="a"/>
    <w:rsid w:val="0014264E"/>
    <w:pPr>
      <w:ind w:firstLine="567"/>
      <w:jc w:val="both"/>
    </w:pPr>
  </w:style>
  <w:style w:type="paragraph" w:customStyle="1" w:styleId="underpoint">
    <w:name w:val="underpoint"/>
    <w:basedOn w:val="a"/>
    <w:rsid w:val="0014264E"/>
    <w:pPr>
      <w:ind w:firstLine="567"/>
      <w:jc w:val="both"/>
    </w:pPr>
  </w:style>
  <w:style w:type="paragraph" w:customStyle="1" w:styleId="a5">
    <w:name w:val=" Знак Знак Знак Знак Знак Знак Знак"/>
    <w:basedOn w:val="a"/>
    <w:autoRedefine/>
    <w:rsid w:val="0014264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20</vt:lpstr>
    </vt:vector>
  </TitlesOfParts>
  <Company>Комчернобыль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20</dc:title>
  <dc:subject/>
  <dc:creator>Сидорович</dc:creator>
  <cp:keywords/>
  <dc:description/>
  <cp:lastModifiedBy>Дмитрий Юрьевич Ивчик</cp:lastModifiedBy>
  <cp:revision>2</cp:revision>
  <dcterms:created xsi:type="dcterms:W3CDTF">2023-04-21T06:55:00Z</dcterms:created>
  <dcterms:modified xsi:type="dcterms:W3CDTF">2023-04-21T06:55:00Z</dcterms:modified>
</cp:coreProperties>
</file>