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42" w:rsidRDefault="003C2C42" w:rsidP="00645D34">
      <w:pPr>
        <w:pStyle w:val="a4"/>
        <w:tabs>
          <w:tab w:val="left" w:pos="1134"/>
        </w:tabs>
        <w:ind w:left="0"/>
        <w:jc w:val="center"/>
        <w:rPr>
          <w:b/>
          <w:sz w:val="40"/>
          <w:szCs w:val="40"/>
        </w:rPr>
      </w:pPr>
      <w:bookmarkStart w:id="0" w:name="_GoBack"/>
      <w:bookmarkEnd w:id="0"/>
    </w:p>
    <w:p w:rsidR="00C9473C" w:rsidRPr="00524914" w:rsidRDefault="00804DEE" w:rsidP="00E92B6B">
      <w:pPr>
        <w:pStyle w:val="a4"/>
        <w:ind w:left="0" w:right="-426"/>
        <w:jc w:val="center"/>
        <w:rPr>
          <w:b/>
          <w:sz w:val="40"/>
          <w:szCs w:val="40"/>
        </w:rPr>
      </w:pPr>
      <w:r w:rsidRPr="00524914">
        <w:rPr>
          <w:b/>
          <w:sz w:val="40"/>
          <w:szCs w:val="40"/>
        </w:rPr>
        <w:t>Государственная адресная социальная помощь</w:t>
      </w:r>
      <w:r w:rsidR="00C9473C" w:rsidRPr="00524914">
        <w:rPr>
          <w:b/>
          <w:sz w:val="40"/>
          <w:szCs w:val="40"/>
        </w:rPr>
        <w:t xml:space="preserve"> </w:t>
      </w:r>
    </w:p>
    <w:p w:rsidR="000F6963" w:rsidRPr="00524914" w:rsidRDefault="00C9473C" w:rsidP="00E92B6B">
      <w:pPr>
        <w:pStyle w:val="a4"/>
        <w:ind w:left="0" w:right="-426"/>
        <w:jc w:val="center"/>
        <w:rPr>
          <w:b/>
          <w:szCs w:val="30"/>
        </w:rPr>
      </w:pPr>
      <w:r w:rsidRPr="00524914">
        <w:rPr>
          <w:b/>
          <w:szCs w:val="30"/>
        </w:rPr>
        <w:t>(</w:t>
      </w:r>
      <w:r w:rsidR="00D814A9">
        <w:rPr>
          <w:b/>
          <w:szCs w:val="30"/>
        </w:rPr>
        <w:t xml:space="preserve">предоставляется в соответствии с </w:t>
      </w:r>
      <w:r w:rsidRPr="00524914">
        <w:rPr>
          <w:b/>
          <w:szCs w:val="30"/>
        </w:rPr>
        <w:t>Указ</w:t>
      </w:r>
      <w:r w:rsidR="00D814A9">
        <w:rPr>
          <w:b/>
          <w:szCs w:val="30"/>
        </w:rPr>
        <w:t>ом</w:t>
      </w:r>
      <w:r w:rsidRPr="00524914">
        <w:rPr>
          <w:b/>
          <w:szCs w:val="30"/>
        </w:rPr>
        <w:t xml:space="preserve"> Президента Республики Беларусь от 1</w:t>
      </w:r>
      <w:r w:rsidR="00352832" w:rsidRPr="00524914">
        <w:rPr>
          <w:b/>
          <w:szCs w:val="30"/>
        </w:rPr>
        <w:t>9</w:t>
      </w:r>
      <w:r w:rsidRPr="00524914">
        <w:rPr>
          <w:b/>
          <w:szCs w:val="30"/>
        </w:rPr>
        <w:t>.0</w:t>
      </w:r>
      <w:r w:rsidR="00352832" w:rsidRPr="00524914">
        <w:rPr>
          <w:b/>
          <w:szCs w:val="30"/>
        </w:rPr>
        <w:t>1</w:t>
      </w:r>
      <w:r w:rsidRPr="00524914">
        <w:rPr>
          <w:b/>
          <w:szCs w:val="30"/>
        </w:rPr>
        <w:t>.20</w:t>
      </w:r>
      <w:r w:rsidR="00352832" w:rsidRPr="00524914">
        <w:rPr>
          <w:b/>
          <w:szCs w:val="30"/>
        </w:rPr>
        <w:t>12</w:t>
      </w:r>
      <w:r w:rsidRPr="00524914">
        <w:rPr>
          <w:b/>
          <w:szCs w:val="30"/>
        </w:rPr>
        <w:t xml:space="preserve"> №</w:t>
      </w:r>
      <w:r w:rsidR="00352832" w:rsidRPr="00524914">
        <w:rPr>
          <w:b/>
          <w:szCs w:val="30"/>
        </w:rPr>
        <w:t xml:space="preserve"> </w:t>
      </w:r>
      <w:r w:rsidRPr="00524914">
        <w:rPr>
          <w:b/>
          <w:szCs w:val="30"/>
        </w:rPr>
        <w:t>4</w:t>
      </w:r>
      <w:r w:rsidR="00352832" w:rsidRPr="00524914">
        <w:rPr>
          <w:b/>
          <w:szCs w:val="30"/>
        </w:rPr>
        <w:t>1</w:t>
      </w:r>
      <w:r w:rsidRPr="00524914">
        <w:rPr>
          <w:b/>
          <w:szCs w:val="30"/>
        </w:rPr>
        <w:t>)</w:t>
      </w:r>
      <w:r w:rsidR="00804DEE" w:rsidRPr="00524914">
        <w:rPr>
          <w:b/>
          <w:szCs w:val="30"/>
        </w:rPr>
        <w:t>.</w:t>
      </w:r>
    </w:p>
    <w:p w:rsidR="00746DF6" w:rsidRPr="00E92B6B" w:rsidRDefault="00746DF6" w:rsidP="00E92B6B">
      <w:pPr>
        <w:shd w:val="clear" w:color="auto" w:fill="FFFFFF"/>
        <w:spacing w:line="340" w:lineRule="exact"/>
        <w:ind w:right="-426" w:firstLine="578"/>
        <w:jc w:val="both"/>
        <w:rPr>
          <w:b/>
          <w:sz w:val="30"/>
          <w:szCs w:val="30"/>
        </w:rPr>
      </w:pPr>
      <w:r w:rsidRPr="00E92B6B">
        <w:rPr>
          <w:b/>
          <w:sz w:val="30"/>
          <w:szCs w:val="30"/>
        </w:rPr>
        <w:t>Государственная адресная социальная помощь предоставляется в виде:</w:t>
      </w:r>
    </w:p>
    <w:p w:rsidR="00D749FB" w:rsidRPr="00EE1030" w:rsidRDefault="00746DF6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EE1030">
        <w:rPr>
          <w:sz w:val="30"/>
          <w:szCs w:val="30"/>
        </w:rPr>
        <w:t xml:space="preserve">- </w:t>
      </w:r>
      <w:r w:rsidR="00D749FB" w:rsidRPr="00EE1030">
        <w:rPr>
          <w:sz w:val="30"/>
          <w:szCs w:val="30"/>
        </w:rPr>
        <w:t>ежемесячного</w:t>
      </w:r>
      <w:r w:rsidR="00D749FB" w:rsidRPr="00EE1030">
        <w:rPr>
          <w:color w:val="000000"/>
          <w:sz w:val="30"/>
          <w:szCs w:val="30"/>
        </w:rPr>
        <w:t xml:space="preserve"> и (или) единовременного социальных пособий;</w:t>
      </w:r>
    </w:p>
    <w:p w:rsidR="00EE1030" w:rsidRPr="00EE1030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EE1030">
        <w:rPr>
          <w:color w:val="000000"/>
          <w:sz w:val="30"/>
          <w:szCs w:val="30"/>
        </w:rPr>
        <w:t xml:space="preserve">- </w:t>
      </w:r>
      <w:r w:rsidR="00EE1030" w:rsidRPr="00EE1030">
        <w:rPr>
          <w:color w:val="000000"/>
          <w:sz w:val="30"/>
          <w:szCs w:val="30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(вкладышей);</w:t>
      </w:r>
    </w:p>
    <w:p w:rsidR="00D749FB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EE1030">
        <w:rPr>
          <w:color w:val="000000"/>
          <w:sz w:val="30"/>
          <w:szCs w:val="30"/>
        </w:rPr>
        <w:t>- обеспечения продуктами питания детей первых двух лет жизни.</w:t>
      </w:r>
    </w:p>
    <w:p w:rsidR="00306644" w:rsidRPr="00EE1030" w:rsidRDefault="0030664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</w:p>
    <w:p w:rsidR="00446E6C" w:rsidRPr="00FE5468" w:rsidRDefault="00F5754E" w:rsidP="00E92B6B">
      <w:pPr>
        <w:shd w:val="clear" w:color="auto" w:fill="FFFFFF"/>
        <w:spacing w:line="340" w:lineRule="exact"/>
        <w:ind w:right="-426" w:firstLine="708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Порядок предоставления</w:t>
      </w:r>
      <w:r w:rsidR="00446E6C" w:rsidRPr="00FE5468">
        <w:rPr>
          <w:b/>
          <w:sz w:val="32"/>
          <w:szCs w:val="32"/>
          <w:u w:val="single"/>
        </w:rPr>
        <w:t xml:space="preserve"> ежемесячного социального пособия и (или) единовременного социального пособия. </w:t>
      </w:r>
    </w:p>
    <w:p w:rsidR="00D749FB" w:rsidRPr="00A5048B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A5048B">
        <w:rPr>
          <w:color w:val="000000"/>
          <w:sz w:val="30"/>
          <w:szCs w:val="30"/>
        </w:rPr>
        <w:t>Среднедушевой доход семьи (гражданина) для предоставления государственной адресной социальной помощи в виде ежемесячного и (или) единовременного социальных пособий определяется исходя из доходов, полученных членами семьи (гражданином) в течение 12 месяцев, предшествующих месяцу обращения, за исключением семей (граждан), в котор</w:t>
      </w:r>
      <w:r w:rsidR="00E92B6B">
        <w:rPr>
          <w:color w:val="000000"/>
          <w:sz w:val="30"/>
          <w:szCs w:val="30"/>
        </w:rPr>
        <w:t>ых</w:t>
      </w:r>
      <w:r w:rsidRPr="00A5048B">
        <w:rPr>
          <w:color w:val="000000"/>
          <w:sz w:val="30"/>
          <w:szCs w:val="30"/>
        </w:rPr>
        <w:t xml:space="preserve"> член семьи (гражданин)</w:t>
      </w:r>
      <w:r w:rsidR="00A5048B" w:rsidRPr="00A5048B">
        <w:rPr>
          <w:sz w:val="30"/>
          <w:szCs w:val="30"/>
        </w:rPr>
        <w:t xml:space="preserve">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</w:t>
      </w:r>
      <w:r w:rsidRPr="00A5048B">
        <w:rPr>
          <w:color w:val="000000"/>
          <w:sz w:val="30"/>
          <w:szCs w:val="30"/>
        </w:rPr>
        <w:t xml:space="preserve"> определяется исходя из доходов, полученных членами семьи (гражданином) за 3 месяца, предшествующих месяцу обращения.</w:t>
      </w:r>
    </w:p>
    <w:p w:rsidR="00B56D22" w:rsidRPr="00B56D22" w:rsidRDefault="00D749FB" w:rsidP="00127498">
      <w:pPr>
        <w:autoSpaceDE w:val="0"/>
        <w:autoSpaceDN w:val="0"/>
        <w:adjustRightInd w:val="0"/>
        <w:spacing w:line="300" w:lineRule="auto"/>
        <w:ind w:right="-426" w:firstLine="570"/>
        <w:jc w:val="both"/>
        <w:rPr>
          <w:color w:val="000000"/>
          <w:sz w:val="30"/>
          <w:szCs w:val="30"/>
        </w:rPr>
      </w:pPr>
      <w:r w:rsidRPr="00B56D22">
        <w:rPr>
          <w:b/>
          <w:color w:val="000000"/>
          <w:sz w:val="30"/>
          <w:szCs w:val="30"/>
          <w:u w:val="single"/>
        </w:rPr>
        <w:t>Ежемесячное социальное пособие</w:t>
      </w:r>
      <w:r w:rsidRPr="00B56D22">
        <w:rPr>
          <w:color w:val="000000"/>
          <w:sz w:val="30"/>
          <w:szCs w:val="30"/>
        </w:rPr>
        <w:t xml:space="preserve"> 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Советом Министров Республики Беларусь, за два последних квартала (далее – критерий нуждаемости)</w:t>
      </w:r>
      <w:r w:rsidR="00B10865" w:rsidRPr="00B56D22">
        <w:rPr>
          <w:color w:val="000000"/>
          <w:sz w:val="30"/>
          <w:szCs w:val="30"/>
        </w:rPr>
        <w:t>.</w:t>
      </w:r>
      <w:r w:rsidR="00B56D22" w:rsidRPr="00B56D22">
        <w:rPr>
          <w:color w:val="000000"/>
          <w:sz w:val="30"/>
          <w:szCs w:val="30"/>
        </w:rPr>
        <w:t xml:space="preserve"> </w:t>
      </w:r>
      <w:r w:rsidR="00B56D22" w:rsidRPr="00127498">
        <w:rPr>
          <w:color w:val="000000"/>
          <w:sz w:val="30"/>
          <w:szCs w:val="30"/>
        </w:rPr>
        <w:t>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D749FB" w:rsidRPr="00524914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color w:val="000000"/>
          <w:sz w:val="30"/>
          <w:szCs w:val="30"/>
        </w:rPr>
        <w:t>Размер ежемесячного социального пособия на каждого члена семьи (гражданина):</w:t>
      </w:r>
    </w:p>
    <w:p w:rsidR="00D749FB" w:rsidRPr="00524914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color w:val="000000"/>
          <w:sz w:val="30"/>
          <w:szCs w:val="30"/>
        </w:rPr>
        <w:t>составляет положительную разность между критерием нуждаемости и среднедушевым доходом семьи (гражданина);</w:t>
      </w:r>
    </w:p>
    <w:p w:rsidR="00D749FB" w:rsidRDefault="00D749F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color w:val="000000"/>
          <w:sz w:val="30"/>
          <w:szCs w:val="30"/>
        </w:rPr>
        <w:lastRenderedPageBreak/>
        <w:t>пересчитывается при увеличении критерия нуждаемости в период предоставления ежемесячного социального пособия</w:t>
      </w:r>
      <w:r w:rsidR="008E21E7">
        <w:rPr>
          <w:color w:val="000000"/>
          <w:sz w:val="30"/>
          <w:szCs w:val="30"/>
        </w:rPr>
        <w:t>.</w:t>
      </w:r>
    </w:p>
    <w:p w:rsidR="003C6950" w:rsidRPr="003C6950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3C6950">
        <w:rPr>
          <w:color w:val="000000"/>
          <w:sz w:val="30"/>
          <w:szCs w:val="30"/>
        </w:rPr>
        <w:t xml:space="preserve">Ежемесячное социальное пособие семьям (гражданам) предоставляется </w:t>
      </w:r>
      <w:r w:rsidRPr="003C6950">
        <w:rPr>
          <w:b/>
          <w:color w:val="000000"/>
          <w:sz w:val="30"/>
          <w:szCs w:val="30"/>
        </w:rPr>
        <w:t xml:space="preserve">с месяца подачи заявления </w:t>
      </w:r>
      <w:r w:rsidRPr="003C6950">
        <w:rPr>
          <w:color w:val="000000"/>
          <w:sz w:val="30"/>
          <w:szCs w:val="30"/>
        </w:rPr>
        <w:t>о предоставлении государственной адресной социальной помощи по форме, утверждаемой Министерством труда и социальной защиты 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повторных обращениях – 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3C6950" w:rsidRPr="00B56D22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B56D22">
        <w:rPr>
          <w:b/>
          <w:color w:val="000000"/>
          <w:sz w:val="30"/>
          <w:szCs w:val="30"/>
        </w:rPr>
        <w:t>По решению комиссии ежемесячное социальное пособие может быть предоставлено на период более 6 месяцев</w:t>
      </w:r>
      <w:r w:rsidRPr="00B56D22">
        <w:rPr>
          <w:color w:val="000000"/>
          <w:sz w:val="30"/>
          <w:szCs w:val="30"/>
        </w:rPr>
        <w:t xml:space="preserve"> </w:t>
      </w:r>
      <w:r w:rsidRPr="00B56D22">
        <w:rPr>
          <w:b/>
          <w:color w:val="000000"/>
          <w:sz w:val="30"/>
          <w:szCs w:val="30"/>
        </w:rPr>
        <w:t>(но не более 12 месяцев):</w:t>
      </w:r>
    </w:p>
    <w:p w:rsidR="003C6950" w:rsidRPr="00B56D22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56D22">
        <w:rPr>
          <w:color w:val="000000"/>
          <w:sz w:val="30"/>
          <w:szCs w:val="30"/>
        </w:rPr>
        <w:t>одиноким инвалидам I и II группы;</w:t>
      </w:r>
    </w:p>
    <w:p w:rsidR="003C6950" w:rsidRPr="00B56D22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56D22">
        <w:rPr>
          <w:color w:val="000000"/>
          <w:sz w:val="30"/>
          <w:szCs w:val="30"/>
        </w:rPr>
        <w:t>одиноким гражданам, достигшим возраста 70 лет;</w:t>
      </w:r>
    </w:p>
    <w:p w:rsidR="003C6950" w:rsidRPr="00B56D22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56D22">
        <w:rPr>
          <w:color w:val="000000"/>
          <w:sz w:val="30"/>
          <w:szCs w:val="30"/>
        </w:rPr>
        <w:t>неполным семьям, в которых родитель осуществляет уход за ребенком-инвалидом в возрасте до 18 лет;</w:t>
      </w:r>
    </w:p>
    <w:p w:rsidR="00B56D22" w:rsidRPr="00B56D22" w:rsidRDefault="003C695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56D22">
        <w:rPr>
          <w:color w:val="000000"/>
          <w:sz w:val="30"/>
          <w:szCs w:val="30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</w:t>
      </w:r>
      <w:r w:rsidR="00B56D22" w:rsidRPr="00B56D22">
        <w:rPr>
          <w:color w:val="000000"/>
          <w:sz w:val="30"/>
          <w:szCs w:val="30"/>
        </w:rPr>
        <w:t>;</w:t>
      </w:r>
    </w:p>
    <w:p w:rsidR="003C6950" w:rsidRPr="00B56D22" w:rsidRDefault="00B56D22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127498">
        <w:rPr>
          <w:color w:val="000000"/>
          <w:sz w:val="30"/>
          <w:szCs w:val="30"/>
        </w:rPr>
        <w:t>многодетным семьям</w:t>
      </w:r>
      <w:r w:rsidR="003C6950" w:rsidRPr="00127498">
        <w:rPr>
          <w:b/>
          <w:color w:val="000000"/>
          <w:sz w:val="30"/>
          <w:szCs w:val="30"/>
        </w:rPr>
        <w:t>.</w:t>
      </w:r>
    </w:p>
    <w:p w:rsidR="00857BE3" w:rsidRDefault="00857BE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524914">
        <w:rPr>
          <w:b/>
          <w:color w:val="000000"/>
          <w:sz w:val="30"/>
          <w:szCs w:val="30"/>
        </w:rPr>
        <w:t>Ежемесячно</w:t>
      </w:r>
      <w:r w:rsidR="00816F37">
        <w:rPr>
          <w:b/>
          <w:color w:val="000000"/>
          <w:sz w:val="30"/>
          <w:szCs w:val="30"/>
        </w:rPr>
        <w:t>е</w:t>
      </w:r>
      <w:r w:rsidRPr="00524914">
        <w:rPr>
          <w:b/>
          <w:color w:val="000000"/>
          <w:sz w:val="30"/>
          <w:szCs w:val="30"/>
        </w:rPr>
        <w:t xml:space="preserve"> социально</w:t>
      </w:r>
      <w:r w:rsidR="00816F37">
        <w:rPr>
          <w:b/>
          <w:color w:val="000000"/>
          <w:sz w:val="30"/>
          <w:szCs w:val="30"/>
        </w:rPr>
        <w:t>е</w:t>
      </w:r>
      <w:r w:rsidRPr="00524914">
        <w:rPr>
          <w:b/>
          <w:color w:val="000000"/>
          <w:sz w:val="30"/>
          <w:szCs w:val="30"/>
        </w:rPr>
        <w:t xml:space="preserve"> пособи</w:t>
      </w:r>
      <w:r w:rsidR="00816F37">
        <w:rPr>
          <w:b/>
          <w:color w:val="000000"/>
          <w:sz w:val="30"/>
          <w:szCs w:val="30"/>
        </w:rPr>
        <w:t>е</w:t>
      </w:r>
      <w:r w:rsidRPr="00524914">
        <w:rPr>
          <w:b/>
          <w:color w:val="000000"/>
          <w:sz w:val="30"/>
          <w:szCs w:val="30"/>
        </w:rPr>
        <w:t xml:space="preserve"> не предоставляется  семье (гражданину), если:</w:t>
      </w:r>
    </w:p>
    <w:p w:rsidR="008E21E7" w:rsidRPr="008E21E7" w:rsidRDefault="008E21E7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8E21E7">
        <w:rPr>
          <w:color w:val="000000"/>
          <w:sz w:val="30"/>
          <w:szCs w:val="30"/>
        </w:rPr>
        <w:t>-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помещения;</w:t>
      </w:r>
    </w:p>
    <w:p w:rsidR="00857BE3" w:rsidRPr="00BF17CA" w:rsidRDefault="00857BE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F17CA">
        <w:rPr>
          <w:color w:val="000000"/>
          <w:sz w:val="30"/>
          <w:szCs w:val="30"/>
        </w:rPr>
        <w:t>- член семьи (гражданин) сдает по договору найма (поднайма) жилое помещение;</w:t>
      </w:r>
    </w:p>
    <w:p w:rsidR="00857BE3" w:rsidRPr="00BF17CA" w:rsidRDefault="00857BE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F17CA">
        <w:rPr>
          <w:color w:val="000000"/>
          <w:sz w:val="30"/>
          <w:szCs w:val="30"/>
        </w:rPr>
        <w:t>- член семьи (гражданин) получает образование на платной основе,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857BE3" w:rsidRPr="00BF17CA" w:rsidRDefault="00857BE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F17CA">
        <w:rPr>
          <w:color w:val="000000"/>
          <w:sz w:val="30"/>
          <w:szCs w:val="30"/>
        </w:rPr>
        <w:t>- член семьи (гражданин) является собственником транспортного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752304" w:rsidRPr="00752304" w:rsidRDefault="00BF17CA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BF17CA">
        <w:rPr>
          <w:color w:val="000000"/>
          <w:sz w:val="30"/>
          <w:szCs w:val="30"/>
        </w:rPr>
        <w:lastRenderedPageBreak/>
        <w:t xml:space="preserve">- </w:t>
      </w:r>
      <w:r w:rsidR="008E21E7" w:rsidRPr="00BF17CA">
        <w:rPr>
          <w:color w:val="000000"/>
          <w:sz w:val="30"/>
          <w:szCs w:val="30"/>
        </w:rP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</w:t>
      </w:r>
      <w:r w:rsidR="00752304">
        <w:rPr>
          <w:color w:val="000000"/>
          <w:sz w:val="30"/>
          <w:szCs w:val="30"/>
        </w:rPr>
        <w:t>,</w:t>
      </w:r>
      <w:r w:rsidR="00752304" w:rsidRPr="00752304">
        <w:rPr>
          <w:color w:val="000000"/>
          <w:sz w:val="30"/>
          <w:szCs w:val="30"/>
        </w:rPr>
        <w:t xml:space="preserve"> за исключением случаев невыполнения такого плана по объективным причинам.</w:t>
      </w:r>
    </w:p>
    <w:p w:rsidR="00FE5468" w:rsidRPr="00524914" w:rsidRDefault="00FE546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b/>
          <w:color w:val="000000"/>
          <w:sz w:val="30"/>
          <w:szCs w:val="30"/>
        </w:rPr>
        <w:t>Ежемесячное социальное пособие выплачивается в каждом месяце в течение периода его предоставления.</w:t>
      </w:r>
      <w:r w:rsidRPr="00524914">
        <w:rPr>
          <w:color w:val="000000"/>
          <w:sz w:val="30"/>
          <w:szCs w:val="30"/>
        </w:rPr>
        <w:t xml:space="preserve"> Выплата ежемесячного социального пособия, приходящегося на месяц обращения, может быть произведена в месяце, следующем за месяцем обращения.</w:t>
      </w:r>
    </w:p>
    <w:p w:rsidR="00FE5468" w:rsidRPr="00524914" w:rsidRDefault="00FE546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</w:p>
    <w:p w:rsidR="00E110F8" w:rsidRPr="00524914" w:rsidRDefault="00E110F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b/>
          <w:color w:val="000000"/>
          <w:sz w:val="30"/>
          <w:szCs w:val="30"/>
          <w:u w:val="single"/>
        </w:rPr>
        <w:t>Единовременное социальное пособие</w:t>
      </w:r>
      <w:r w:rsidRPr="00524914">
        <w:rPr>
          <w:color w:val="000000"/>
          <w:sz w:val="30"/>
          <w:szCs w:val="30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</w:t>
      </w:r>
      <w:r w:rsidRPr="00520B95">
        <w:rPr>
          <w:color w:val="000000"/>
          <w:sz w:val="30"/>
          <w:szCs w:val="30"/>
        </w:rPr>
        <w:t>.</w:t>
      </w:r>
    </w:p>
    <w:p w:rsidR="00E110F8" w:rsidRPr="00524914" w:rsidRDefault="00E110F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524914">
        <w:rPr>
          <w:color w:val="000000"/>
          <w:sz w:val="30"/>
          <w:szCs w:val="30"/>
        </w:rPr>
        <w:t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решения.</w:t>
      </w:r>
    </w:p>
    <w:p w:rsidR="00FE5468" w:rsidRPr="00524914" w:rsidRDefault="00FE546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BF17CA">
        <w:rPr>
          <w:b/>
          <w:color w:val="000000"/>
          <w:sz w:val="30"/>
          <w:szCs w:val="30"/>
        </w:rPr>
        <w:t>Единовременное социальное пособие выплачивается не позднее 10</w:t>
      </w:r>
      <w:r w:rsidR="00BF17CA" w:rsidRPr="00BF17CA">
        <w:rPr>
          <w:b/>
          <w:color w:val="000000"/>
          <w:sz w:val="30"/>
          <w:szCs w:val="30"/>
        </w:rPr>
        <w:t xml:space="preserve"> рабочих </w:t>
      </w:r>
      <w:r w:rsidRPr="00BF17CA">
        <w:rPr>
          <w:b/>
          <w:color w:val="000000"/>
          <w:sz w:val="30"/>
          <w:szCs w:val="30"/>
        </w:rPr>
        <w:t>дней после принятия комиссией соответствующего решения.</w:t>
      </w:r>
    </w:p>
    <w:p w:rsidR="00A948AF" w:rsidRPr="00A948AF" w:rsidRDefault="00A948AF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A948AF">
        <w:rPr>
          <w:b/>
          <w:color w:val="000000"/>
          <w:sz w:val="30"/>
          <w:szCs w:val="30"/>
        </w:rPr>
        <w:t xml:space="preserve">Заявление </w:t>
      </w:r>
      <w:r w:rsidR="00E92B6B" w:rsidRPr="00A948AF">
        <w:rPr>
          <w:color w:val="000000"/>
          <w:sz w:val="30"/>
          <w:szCs w:val="30"/>
        </w:rPr>
        <w:t>о предоставлении государственной адресной социальной помощи в виде ежемесячного и (или) единовременного социальных пособий</w:t>
      </w:r>
      <w:r w:rsidR="00E92B6B" w:rsidRPr="00A948AF">
        <w:rPr>
          <w:b/>
          <w:color w:val="000000"/>
          <w:sz w:val="30"/>
          <w:szCs w:val="30"/>
        </w:rPr>
        <w:t xml:space="preserve"> </w:t>
      </w:r>
      <w:r w:rsidRPr="00A948AF">
        <w:rPr>
          <w:b/>
          <w:color w:val="000000"/>
          <w:sz w:val="30"/>
          <w:szCs w:val="30"/>
        </w:rPr>
        <w:t xml:space="preserve">подается </w:t>
      </w:r>
      <w:r w:rsidRPr="00A948AF">
        <w:rPr>
          <w:color w:val="000000"/>
          <w:sz w:val="30"/>
          <w:szCs w:val="30"/>
        </w:rPr>
        <w:t>гражданином (совершеннолетним членом семьи либо несовершеннолетним членом семьи, который приобрел гражданскую дееспособность в полном объеме</w:t>
      </w:r>
      <w:r w:rsidRPr="00520B95">
        <w:rPr>
          <w:color w:val="000000"/>
          <w:sz w:val="30"/>
          <w:szCs w:val="30"/>
        </w:rPr>
        <w:t xml:space="preserve">) </w:t>
      </w:r>
      <w:r w:rsidRPr="00520B95">
        <w:rPr>
          <w:b/>
          <w:color w:val="000000"/>
          <w:sz w:val="30"/>
          <w:szCs w:val="30"/>
        </w:rPr>
        <w:t xml:space="preserve">в </w:t>
      </w:r>
      <w:r w:rsidR="00B56D22">
        <w:rPr>
          <w:b/>
          <w:color w:val="000000"/>
          <w:sz w:val="30"/>
          <w:szCs w:val="30"/>
        </w:rPr>
        <w:t>служб</w:t>
      </w:r>
      <w:r w:rsidR="00816F37">
        <w:rPr>
          <w:b/>
          <w:color w:val="000000"/>
          <w:sz w:val="30"/>
          <w:szCs w:val="30"/>
        </w:rPr>
        <w:t>у</w:t>
      </w:r>
      <w:r w:rsidR="00B56D22">
        <w:rPr>
          <w:b/>
          <w:color w:val="000000"/>
          <w:sz w:val="30"/>
          <w:szCs w:val="30"/>
        </w:rPr>
        <w:t xml:space="preserve"> «одно окно»</w:t>
      </w:r>
      <w:r w:rsidRPr="00520B95">
        <w:rPr>
          <w:color w:val="000000"/>
          <w:sz w:val="30"/>
          <w:szCs w:val="30"/>
        </w:rPr>
        <w:t xml:space="preserve"> в соответствии с</w:t>
      </w:r>
      <w:r w:rsidRPr="00A948AF">
        <w:rPr>
          <w:color w:val="000000"/>
          <w:sz w:val="30"/>
          <w:szCs w:val="30"/>
        </w:rPr>
        <w:t xml:space="preserve"> регистрацией по месту жительства (месту пребывания).</w:t>
      </w:r>
    </w:p>
    <w:p w:rsidR="00EE1030" w:rsidRPr="00A948AF" w:rsidRDefault="00EE1030" w:rsidP="00E92B6B">
      <w:pPr>
        <w:shd w:val="clear" w:color="auto" w:fill="FFFFFF"/>
        <w:spacing w:line="340" w:lineRule="exact"/>
        <w:ind w:right="-426" w:firstLine="708"/>
        <w:jc w:val="both"/>
        <w:rPr>
          <w:b/>
          <w:sz w:val="30"/>
          <w:szCs w:val="30"/>
          <w:highlight w:val="green"/>
          <w:u w:val="single"/>
        </w:rPr>
      </w:pPr>
    </w:p>
    <w:p w:rsidR="00446E6C" w:rsidRPr="00EE1030" w:rsidRDefault="00A47E93" w:rsidP="00E92B6B">
      <w:pPr>
        <w:shd w:val="clear" w:color="auto" w:fill="FFFFFF"/>
        <w:spacing w:line="340" w:lineRule="exact"/>
        <w:ind w:right="-426" w:firstLine="708"/>
        <w:jc w:val="both"/>
        <w:rPr>
          <w:b/>
          <w:sz w:val="30"/>
          <w:szCs w:val="30"/>
          <w:u w:val="single"/>
        </w:rPr>
      </w:pPr>
      <w:r w:rsidRPr="00EE1030">
        <w:rPr>
          <w:b/>
          <w:sz w:val="30"/>
          <w:szCs w:val="30"/>
          <w:u w:val="single"/>
        </w:rPr>
        <w:t>Документы предоставляемые на оказание ежемесячного и (или</w:t>
      </w:r>
      <w:r w:rsidR="00015266" w:rsidRPr="00EE1030">
        <w:rPr>
          <w:b/>
          <w:sz w:val="30"/>
          <w:szCs w:val="30"/>
          <w:u w:val="single"/>
        </w:rPr>
        <w:t>)</w:t>
      </w:r>
      <w:r w:rsidRPr="00EE1030">
        <w:rPr>
          <w:b/>
          <w:sz w:val="30"/>
          <w:szCs w:val="30"/>
          <w:u w:val="single"/>
        </w:rPr>
        <w:t xml:space="preserve"> единовременного социальных пособий</w:t>
      </w:r>
      <w:r w:rsidR="00A5048B" w:rsidRPr="00EE1030">
        <w:rPr>
          <w:b/>
          <w:sz w:val="30"/>
          <w:szCs w:val="30"/>
          <w:u w:val="single"/>
        </w:rPr>
        <w:t>:</w:t>
      </w:r>
    </w:p>
    <w:p w:rsidR="002B3366" w:rsidRDefault="002B3366" w:rsidP="002B3366">
      <w:pPr>
        <w:shd w:val="clear" w:color="auto" w:fill="FFFFFF"/>
        <w:spacing w:line="280" w:lineRule="exact"/>
        <w:rPr>
          <w:color w:val="000000"/>
          <w:sz w:val="28"/>
          <w:szCs w:val="28"/>
        </w:rPr>
      </w:pPr>
      <w:r w:rsidRPr="002B3366">
        <w:rPr>
          <w:color w:val="000000"/>
          <w:sz w:val="28"/>
          <w:szCs w:val="28"/>
        </w:rPr>
        <w:t>заявление</w:t>
      </w:r>
    </w:p>
    <w:p w:rsidR="006E0B43" w:rsidRPr="006E0B43" w:rsidRDefault="002B3366" w:rsidP="002B3366">
      <w:pPr>
        <w:shd w:val="clear" w:color="auto" w:fill="FFFFFF"/>
        <w:spacing w:line="280" w:lineRule="exact"/>
        <w:rPr>
          <w:b/>
          <w:sz w:val="28"/>
          <w:szCs w:val="28"/>
          <w:u w:val="single"/>
        </w:rPr>
      </w:pPr>
      <w:r w:rsidRPr="002B3366">
        <w:rPr>
          <w:color w:val="000000"/>
          <w:sz w:val="28"/>
          <w:szCs w:val="28"/>
        </w:rPr>
        <w:br/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свидетельство об установлении отцовства – для женщин, родивших детей вне брака, в случае, если отцовство установлено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lastRenderedPageBreak/>
        <w:br/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копия решения суда о расторжении брака или свидетельство о расторжении брака – для лиц, расторгнувших брак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копия решения местного исполнительного и распорядительного органа об установлении опеки – для лиц, назначенных опекунами ребенка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удостоверение инвалида – для инвалидов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удостоверение ребенка-инвалида – для детей-инвалидов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свидетельство о государственной регистрации индивидуального предпринимателя – для индивидуальных предпринимателей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</w:r>
      <w:hyperlink r:id="rId5" w:history="1">
        <w:r w:rsidRPr="002B3366">
          <w:rPr>
            <w:sz w:val="28"/>
            <w:szCs w:val="28"/>
          </w:rPr>
          <w:t>Закону Республики Беларусь от 29 декабря 2012 года</w:t>
        </w:r>
      </w:hyperlink>
      <w:r w:rsidRPr="002B3366">
        <w:rPr>
          <w:sz w:val="28"/>
          <w:szCs w:val="28"/>
        </w:rPr>
        <w:t xml:space="preserve"> «О государственных пос</w:t>
      </w:r>
      <w:r w:rsidRPr="002B3366">
        <w:rPr>
          <w:color w:val="000000"/>
          <w:sz w:val="28"/>
          <w:szCs w:val="28"/>
        </w:rPr>
        <w:t>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 xml:space="preserve"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</w:t>
      </w:r>
      <w:r w:rsidRPr="002B3366">
        <w:rPr>
          <w:color w:val="000000"/>
          <w:sz w:val="28"/>
          <w:szCs w:val="28"/>
        </w:rPr>
        <w:lastRenderedPageBreak/>
        <w:t>образования или за счет средств юридических лиц, а также физических лиц, ведущих с ними раздельное хозяйство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договор ренты и (или) пожизненного содержания с иждивением – для граждан, заключивших указанный договор</w:t>
      </w:r>
      <w:r w:rsidRPr="002B3366">
        <w:rPr>
          <w:color w:val="000000"/>
          <w:sz w:val="28"/>
          <w:szCs w:val="28"/>
        </w:rPr>
        <w:br/>
      </w:r>
      <w:r w:rsidRPr="002B3366">
        <w:rPr>
          <w:color w:val="000000"/>
          <w:sz w:val="28"/>
          <w:szCs w:val="28"/>
        </w:rPr>
        <w:br/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</w:r>
      <w:r w:rsidR="0032066D" w:rsidRPr="002B3366">
        <w:rPr>
          <w:color w:val="000000"/>
          <w:spacing w:val="-20"/>
          <w:sz w:val="28"/>
          <w:szCs w:val="28"/>
          <w:highlight w:val="yellow"/>
        </w:rPr>
        <w:br/>
      </w:r>
      <w:r w:rsidR="0032066D" w:rsidRPr="002B3366">
        <w:rPr>
          <w:color w:val="000000"/>
          <w:spacing w:val="-20"/>
          <w:sz w:val="28"/>
          <w:szCs w:val="28"/>
          <w:highlight w:val="yellow"/>
        </w:rPr>
        <w:br/>
      </w:r>
    </w:p>
    <w:p w:rsidR="00FE5468" w:rsidRPr="00EE1030" w:rsidRDefault="00F5754E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sz w:val="32"/>
          <w:szCs w:val="32"/>
          <w:u w:val="single"/>
        </w:rPr>
      </w:pPr>
      <w:r w:rsidRPr="00EE1030">
        <w:rPr>
          <w:b/>
          <w:sz w:val="32"/>
          <w:szCs w:val="32"/>
          <w:u w:val="single"/>
        </w:rPr>
        <w:t>Порядок предоставления</w:t>
      </w:r>
      <w:r w:rsidR="00FE5468" w:rsidRPr="00EE1030">
        <w:rPr>
          <w:b/>
          <w:sz w:val="32"/>
          <w:szCs w:val="32"/>
          <w:u w:val="single"/>
        </w:rPr>
        <w:t xml:space="preserve"> </w:t>
      </w:r>
      <w:r w:rsidR="00EE1030" w:rsidRPr="00EE1030">
        <w:rPr>
          <w:b/>
          <w:color w:val="000000"/>
          <w:sz w:val="30"/>
          <w:szCs w:val="30"/>
          <w:u w:val="single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(далее – подгузники)</w:t>
      </w:r>
    </w:p>
    <w:p w:rsidR="00C7557D" w:rsidRPr="003C2C42" w:rsidRDefault="00C7557D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3C2C42">
        <w:rPr>
          <w:color w:val="000000"/>
          <w:sz w:val="30"/>
          <w:szCs w:val="30"/>
        </w:rPr>
        <w:t xml:space="preserve">Социальное пособие для возмещения затрат на приобретение подгузников </w:t>
      </w:r>
      <w:r w:rsidRPr="003C2C42">
        <w:rPr>
          <w:b/>
          <w:color w:val="000000"/>
          <w:sz w:val="30"/>
          <w:szCs w:val="30"/>
        </w:rPr>
        <w:t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</w:t>
      </w:r>
      <w:r w:rsidRPr="003C2C42">
        <w:rPr>
          <w:color w:val="000000"/>
          <w:sz w:val="30"/>
          <w:szCs w:val="30"/>
        </w:rPr>
        <w:t xml:space="preserve">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</w:t>
      </w:r>
      <w:r w:rsidR="00BF17CA" w:rsidRPr="003C2C42">
        <w:rPr>
          <w:color w:val="000000"/>
          <w:sz w:val="30"/>
          <w:szCs w:val="30"/>
        </w:rPr>
        <w:t>расходы</w:t>
      </w:r>
      <w:r w:rsidRPr="003C2C42">
        <w:rPr>
          <w:color w:val="000000"/>
          <w:sz w:val="30"/>
          <w:szCs w:val="30"/>
        </w:rPr>
        <w:t xml:space="preserve"> на их приобретение.</w:t>
      </w:r>
    </w:p>
    <w:p w:rsidR="00BF17CA" w:rsidRPr="003C2C42" w:rsidRDefault="00BF17CA" w:rsidP="00E92B6B">
      <w:pPr>
        <w:pStyle w:val="newncpi2"/>
        <w:ind w:right="-426"/>
        <w:rPr>
          <w:color w:val="000000"/>
          <w:sz w:val="30"/>
          <w:szCs w:val="30"/>
        </w:rPr>
      </w:pPr>
      <w:r w:rsidRPr="003C2C42">
        <w:rPr>
          <w:color w:val="000000"/>
          <w:sz w:val="30"/>
          <w:szCs w:val="30"/>
        </w:rPr>
        <w:t xml:space="preserve"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</w:t>
      </w:r>
      <w:r w:rsidRPr="00520B95">
        <w:rPr>
          <w:color w:val="000000"/>
          <w:sz w:val="30"/>
          <w:szCs w:val="30"/>
        </w:rPr>
        <w:t>решения.</w:t>
      </w:r>
    </w:p>
    <w:p w:rsidR="00C7557D" w:rsidRPr="003C2C42" w:rsidRDefault="003C2C42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3C2C42">
        <w:rPr>
          <w:color w:val="000000"/>
          <w:sz w:val="30"/>
          <w:szCs w:val="30"/>
        </w:rPr>
        <w:t>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</w:t>
      </w:r>
      <w:r w:rsidRPr="003C2C42">
        <w:rPr>
          <w:color w:val="000000"/>
          <w:sz w:val="30"/>
          <w:szCs w:val="30"/>
          <w:highlight w:val="yellow"/>
        </w:rPr>
        <w:t xml:space="preserve"> </w:t>
      </w:r>
    </w:p>
    <w:p w:rsidR="00B75949" w:rsidRPr="00A948AF" w:rsidRDefault="00B7594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A948AF">
        <w:rPr>
          <w:b/>
          <w:color w:val="000000"/>
          <w:sz w:val="30"/>
          <w:szCs w:val="30"/>
        </w:rPr>
        <w:t>Заявление подается</w:t>
      </w:r>
      <w:r w:rsidRPr="00A948AF">
        <w:rPr>
          <w:color w:val="000000"/>
          <w:sz w:val="30"/>
          <w:szCs w:val="30"/>
        </w:rPr>
        <w:t xml:space="preserve"> гражданином (совершеннолетним членом семьи либо опекуном (попечителем), представителем) </w:t>
      </w:r>
      <w:r w:rsidRPr="00520B95">
        <w:rPr>
          <w:b/>
          <w:color w:val="000000"/>
          <w:sz w:val="30"/>
          <w:szCs w:val="30"/>
        </w:rPr>
        <w:t xml:space="preserve">в </w:t>
      </w:r>
      <w:r w:rsidR="00816F37">
        <w:rPr>
          <w:b/>
          <w:color w:val="000000"/>
          <w:sz w:val="30"/>
          <w:szCs w:val="30"/>
        </w:rPr>
        <w:t>службу «одно окно»</w:t>
      </w:r>
      <w:r w:rsidRPr="00520B95">
        <w:rPr>
          <w:b/>
          <w:color w:val="000000"/>
          <w:sz w:val="30"/>
          <w:szCs w:val="30"/>
        </w:rPr>
        <w:t xml:space="preserve"> </w:t>
      </w:r>
      <w:r w:rsidRPr="00520B95">
        <w:rPr>
          <w:color w:val="000000"/>
          <w:sz w:val="30"/>
          <w:szCs w:val="30"/>
        </w:rPr>
        <w:t>в соответствии с рег</w:t>
      </w:r>
      <w:r w:rsidRPr="00A948AF">
        <w:rPr>
          <w:color w:val="000000"/>
          <w:sz w:val="30"/>
          <w:szCs w:val="30"/>
        </w:rPr>
        <w:t>истрацией по месту жительства (месту пребывания) инвалида I группы или ребенка-инвалида в возрасте до 18 лет.</w:t>
      </w:r>
    </w:p>
    <w:p w:rsidR="00B75949" w:rsidRDefault="00B75949" w:rsidP="00E92B6B">
      <w:pPr>
        <w:pStyle w:val="point"/>
        <w:ind w:right="-426"/>
        <w:rPr>
          <w:b/>
          <w:sz w:val="30"/>
          <w:szCs w:val="30"/>
          <w:u w:val="single"/>
        </w:rPr>
      </w:pPr>
    </w:p>
    <w:p w:rsidR="008C1CC5" w:rsidRDefault="006D585A" w:rsidP="00E92B6B">
      <w:pPr>
        <w:pStyle w:val="point"/>
        <w:ind w:right="-426"/>
        <w:rPr>
          <w:b/>
          <w:color w:val="000000"/>
          <w:sz w:val="30"/>
          <w:szCs w:val="30"/>
          <w:u w:val="single"/>
        </w:rPr>
      </w:pPr>
      <w:r w:rsidRPr="00524914">
        <w:rPr>
          <w:b/>
          <w:sz w:val="30"/>
          <w:szCs w:val="30"/>
          <w:u w:val="single"/>
        </w:rPr>
        <w:t>Документы предоставляемые на</w:t>
      </w:r>
      <w:r w:rsidRPr="00524914">
        <w:rPr>
          <w:b/>
          <w:color w:val="000000"/>
          <w:sz w:val="30"/>
          <w:szCs w:val="30"/>
          <w:u w:val="single"/>
        </w:rPr>
        <w:t xml:space="preserve"> социальное пособие для возмещения затрат на приобретение подгузников: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заявление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lastRenderedPageBreak/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удостоверение инвалида – для инвалидов I группы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удостоверение ребенка-инвалида – для детей-инвалидов в возрасте до 18 лет, имеющих IV степень утраты здоровья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свидетельство о рождении ребенка – при приобретении подгузников для ребенка-инвалида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</w: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</w:p>
    <w:p w:rsidR="00EE1030" w:rsidRPr="00EE1030" w:rsidRDefault="00EE1030" w:rsidP="00E92B6B">
      <w:pPr>
        <w:pStyle w:val="a4"/>
        <w:spacing w:line="240" w:lineRule="exact"/>
        <w:ind w:left="0" w:right="-426"/>
        <w:rPr>
          <w:sz w:val="28"/>
          <w:szCs w:val="28"/>
          <w:lang w:val="x-none"/>
        </w:rPr>
      </w:pPr>
      <w:r w:rsidRPr="00EE1030">
        <w:rPr>
          <w:sz w:val="28"/>
          <w:szCs w:val="28"/>
          <w:lang w:val="x-none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</w:r>
    </w:p>
    <w:p w:rsidR="001A16AB" w:rsidRDefault="003C2C42" w:rsidP="00E92B6B">
      <w:pPr>
        <w:pStyle w:val="point"/>
        <w:ind w:right="-426"/>
        <w:rPr>
          <w:b/>
          <w:color w:val="000000"/>
          <w:sz w:val="30"/>
          <w:szCs w:val="30"/>
        </w:rPr>
      </w:pPr>
      <w:r w:rsidRPr="003C2C42">
        <w:rPr>
          <w:b/>
          <w:color w:val="000000"/>
          <w:sz w:val="30"/>
          <w:szCs w:val="30"/>
        </w:rPr>
        <w:t>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</w:t>
      </w:r>
      <w:r>
        <w:rPr>
          <w:b/>
          <w:color w:val="000000"/>
          <w:sz w:val="30"/>
          <w:szCs w:val="30"/>
        </w:rPr>
        <w:t xml:space="preserve"> решения.</w:t>
      </w:r>
    </w:p>
    <w:p w:rsidR="00127498" w:rsidRPr="00127498" w:rsidRDefault="00127498" w:rsidP="00127498">
      <w:pPr>
        <w:autoSpaceDE w:val="0"/>
        <w:autoSpaceDN w:val="0"/>
        <w:adjustRightInd w:val="0"/>
        <w:ind w:right="-426" w:firstLine="573"/>
        <w:jc w:val="both"/>
        <w:rPr>
          <w:color w:val="000000"/>
          <w:sz w:val="30"/>
          <w:szCs w:val="30"/>
        </w:rPr>
      </w:pPr>
      <w:r w:rsidRPr="00127498">
        <w:rPr>
          <w:color w:val="000000"/>
          <w:sz w:val="30"/>
          <w:szCs w:val="30"/>
        </w:rPr>
        <w:t>В случае смерти гражданина, имевшего право на социальное пособие для возмещения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3C2C42" w:rsidRPr="003C2C42" w:rsidRDefault="003C2C42" w:rsidP="00E92B6B">
      <w:pPr>
        <w:pStyle w:val="point"/>
        <w:ind w:right="-426"/>
        <w:rPr>
          <w:b/>
          <w:color w:val="000000"/>
          <w:sz w:val="30"/>
          <w:szCs w:val="30"/>
          <w:u w:val="single"/>
        </w:rPr>
      </w:pPr>
    </w:p>
    <w:p w:rsidR="000A165C" w:rsidRPr="001A16AB" w:rsidRDefault="000A165C" w:rsidP="00E92B6B">
      <w:pPr>
        <w:shd w:val="clear" w:color="auto" w:fill="FFFFFF"/>
        <w:tabs>
          <w:tab w:val="left" w:pos="2700"/>
        </w:tabs>
        <w:autoSpaceDE w:val="0"/>
        <w:autoSpaceDN w:val="0"/>
        <w:adjustRightInd w:val="0"/>
        <w:spacing w:line="340" w:lineRule="exact"/>
        <w:ind w:right="-426"/>
        <w:jc w:val="both"/>
        <w:rPr>
          <w:b/>
          <w:sz w:val="30"/>
          <w:szCs w:val="30"/>
          <w:u w:val="single"/>
        </w:rPr>
      </w:pPr>
      <w:r w:rsidRPr="001A16AB">
        <w:rPr>
          <w:b/>
          <w:sz w:val="30"/>
          <w:szCs w:val="30"/>
          <w:u w:val="single"/>
        </w:rPr>
        <w:t>Порядок предоставления</w:t>
      </w:r>
      <w:r w:rsidR="00D23E98" w:rsidRPr="001A16AB">
        <w:rPr>
          <w:b/>
          <w:sz w:val="30"/>
          <w:szCs w:val="30"/>
          <w:u w:val="single"/>
        </w:rPr>
        <w:t xml:space="preserve"> государственной адресной социальной помощи в виде обеспечения продуктами питания детей первых двух лет жизни.</w:t>
      </w:r>
    </w:p>
    <w:p w:rsidR="00D23E98" w:rsidRPr="001A16AB" w:rsidRDefault="00D23E9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 xml:space="preserve">Государственная адресная социальная помощь в виде обеспечения продуктами питания детей первых двух лет жизни </w:t>
      </w:r>
      <w:r w:rsidRPr="001A16AB">
        <w:rPr>
          <w:b/>
          <w:color w:val="000000"/>
          <w:sz w:val="30"/>
          <w:szCs w:val="30"/>
        </w:rPr>
        <w:t>предоставляется семьям, имеющим среднедушевой доход ниже критерия нуждаемости.</w:t>
      </w:r>
    </w:p>
    <w:p w:rsidR="00D23E98" w:rsidRPr="001A16AB" w:rsidRDefault="00D23E9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1A16AB">
        <w:rPr>
          <w:b/>
          <w:color w:val="000000"/>
          <w:sz w:val="30"/>
          <w:szCs w:val="30"/>
        </w:rPr>
        <w:t>Семьям при рождении двойни или более детей такая помощь предоставляется независимо от величины среднедушевого дохода.</w:t>
      </w:r>
    </w:p>
    <w:p w:rsidR="00D23E98" w:rsidRPr="0016635F" w:rsidRDefault="00D23E98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6635F">
        <w:rPr>
          <w:color w:val="000000"/>
          <w:sz w:val="30"/>
          <w:szCs w:val="30"/>
        </w:rPr>
        <w:t>Дети-сироты и дети, оставшиеся без попечения родителей, находящиеся на государственном обеспечении в детских интернатных учреждениях, опекунских, приемных семьях, детских домах семейного типа, не имеют права на получение государственной адресной социальной помощи в виде обеспечения продуктами питания детей первых двух лет жизни.</w:t>
      </w:r>
    </w:p>
    <w:p w:rsidR="00D23E98" w:rsidRPr="00703BAF" w:rsidRDefault="006440C9" w:rsidP="00E92B6B">
      <w:pPr>
        <w:shd w:val="clear" w:color="auto" w:fill="FFFFFF"/>
        <w:tabs>
          <w:tab w:val="left" w:pos="2700"/>
        </w:tabs>
        <w:autoSpaceDE w:val="0"/>
        <w:autoSpaceDN w:val="0"/>
        <w:adjustRightInd w:val="0"/>
        <w:spacing w:line="340" w:lineRule="exact"/>
        <w:ind w:right="-426" w:firstLine="709"/>
        <w:jc w:val="both"/>
        <w:rPr>
          <w:color w:val="000000"/>
          <w:sz w:val="30"/>
          <w:szCs w:val="30"/>
        </w:rPr>
      </w:pPr>
      <w:r w:rsidRPr="00D54164">
        <w:rPr>
          <w:b/>
          <w:color w:val="000000"/>
          <w:sz w:val="30"/>
          <w:szCs w:val="30"/>
        </w:rPr>
        <w:t xml:space="preserve">Государственная адресная социальная помощь в виде обеспечения продуктами питания детей первых двух лет жизни не предоставляется, </w:t>
      </w:r>
      <w:r w:rsidRPr="00D54164">
        <w:rPr>
          <w:color w:val="000000"/>
          <w:sz w:val="30"/>
          <w:szCs w:val="30"/>
        </w:rPr>
        <w:t xml:space="preserve">если трудоспособный отец в полной семье либо трудоспособное лицо, с которым мать не состоит в зарегистрированном браке, но совместно проживает и ведет общее хозяйство, не является </w:t>
      </w:r>
      <w:r w:rsidRPr="00D54164">
        <w:rPr>
          <w:color w:val="000000"/>
          <w:sz w:val="30"/>
          <w:szCs w:val="30"/>
        </w:rPr>
        <w:lastRenderedPageBreak/>
        <w:t>занятым, не проходит подготовку в клинической ординатуре в очной форме либо относится к категориям граждан:</w:t>
      </w:r>
    </w:p>
    <w:p w:rsidR="006440C9" w:rsidRPr="001A16AB" w:rsidRDefault="006440C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>- работают на условиях неполного рабочего времени, если такой режим работы устанавливается по их просьбе, за исключением случаев, когда наниматель обязан устанавливать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6440C9" w:rsidRDefault="006440C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>- являются неработающими трудоспособными лицами, не зарегистрированными в установленном законодательством порядке в качестве безработных, за исключением:</w:t>
      </w:r>
    </w:p>
    <w:p w:rsidR="00387424" w:rsidRPr="00387424" w:rsidRDefault="00387424" w:rsidP="00E92B6B">
      <w:pPr>
        <w:pStyle w:val="newncpi2"/>
        <w:ind w:right="-426"/>
        <w:rPr>
          <w:color w:val="000000"/>
          <w:sz w:val="30"/>
          <w:szCs w:val="30"/>
        </w:rPr>
      </w:pPr>
      <w:r w:rsidRPr="00387424">
        <w:rPr>
          <w:color w:val="000000"/>
          <w:sz w:val="30"/>
          <w:szCs w:val="30"/>
        </w:rPr>
        <w:t>лиц, получивших общее среднее образование, в год его получения (на период до 1 сентября);</w:t>
      </w:r>
    </w:p>
    <w:p w:rsidR="00387424" w:rsidRPr="00387424" w:rsidRDefault="00387424" w:rsidP="00E92B6B">
      <w:pPr>
        <w:pStyle w:val="newncpi2"/>
        <w:ind w:right="-426"/>
        <w:rPr>
          <w:color w:val="000000"/>
          <w:sz w:val="30"/>
          <w:szCs w:val="30"/>
        </w:rPr>
      </w:pPr>
      <w:r w:rsidRPr="00387424">
        <w:rPr>
          <w:color w:val="000000"/>
          <w:sz w:val="30"/>
          <w:szCs w:val="30"/>
        </w:rPr>
        <w:t>выпускников учреждений образования, которым место работы предоставлено путем распределения;</w:t>
      </w:r>
    </w:p>
    <w:p w:rsidR="006440C9" w:rsidRPr="00387424" w:rsidRDefault="006440C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387424">
        <w:rPr>
          <w:color w:val="000000"/>
          <w:sz w:val="30"/>
          <w:szCs w:val="30"/>
        </w:rPr>
        <w:t>лиц, направленных для освоения содержания образовательной программы повышения квалификации руководящих работников и специалистов,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387424" w:rsidRPr="00387424" w:rsidRDefault="00387424" w:rsidP="00E92B6B">
      <w:pPr>
        <w:pStyle w:val="newncpi2"/>
        <w:ind w:right="-426"/>
        <w:rPr>
          <w:color w:val="000000"/>
          <w:sz w:val="30"/>
          <w:szCs w:val="30"/>
        </w:rPr>
      </w:pPr>
      <w:r w:rsidRPr="00387424">
        <w:rPr>
          <w:color w:val="000000"/>
          <w:sz w:val="30"/>
          <w:szCs w:val="30"/>
        </w:rPr>
        <w:t>лиц, осуществляющих уход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возраста;</w:t>
      </w:r>
    </w:p>
    <w:p w:rsidR="00387424" w:rsidRDefault="006440C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>- являются неработающими трудоспособными лицами, зарегистрированными в установленном законодательством порядке в качестве безработных, которым в течение 12 месяцев, предшествующих месяцу обращения, приостанавливалась выплата пособия по безработице или уменьшался его размер</w:t>
      </w:r>
      <w:r w:rsidR="00387424">
        <w:rPr>
          <w:color w:val="000000"/>
          <w:sz w:val="30"/>
          <w:szCs w:val="30"/>
        </w:rPr>
        <w:t>;</w:t>
      </w:r>
    </w:p>
    <w:p w:rsidR="00387424" w:rsidRPr="004522EA" w:rsidRDefault="00387424" w:rsidP="00E92B6B">
      <w:pPr>
        <w:pStyle w:val="underpoint1"/>
        <w:ind w:right="-426"/>
        <w:rPr>
          <w:color w:val="000000"/>
          <w:sz w:val="30"/>
          <w:szCs w:val="30"/>
        </w:rPr>
      </w:pPr>
      <w:r w:rsidRPr="004522EA">
        <w:rPr>
          <w:color w:val="000000"/>
          <w:sz w:val="30"/>
          <w:szCs w:val="30"/>
        </w:rPr>
        <w:t>- являются трудоспособными лицами, которые в течение 12 месяцев, предшествующих месяцу обращения, менее 6 месяцев являлись занятыми либо зарегистрированными в установленном законодательством порядке в качестве безработных;</w:t>
      </w:r>
    </w:p>
    <w:p w:rsidR="00387424" w:rsidRPr="004522EA" w:rsidRDefault="00387424" w:rsidP="00E92B6B">
      <w:pPr>
        <w:pStyle w:val="underpoint1"/>
        <w:ind w:right="-426"/>
        <w:rPr>
          <w:color w:val="000000"/>
          <w:sz w:val="30"/>
          <w:szCs w:val="30"/>
        </w:rPr>
      </w:pPr>
      <w:r w:rsidRPr="004522EA">
        <w:rPr>
          <w:color w:val="000000"/>
          <w:sz w:val="30"/>
          <w:szCs w:val="30"/>
        </w:rPr>
        <w:t>- являются неработающими трудоспособными лицами, зарегистрированными в установленном законодательством порядке в качестве безработных, которые в течение 6 месяцев, предшествующих месяцу обращения,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труду, занятости и социальной защите.</w:t>
      </w:r>
    </w:p>
    <w:p w:rsidR="00E92B6B" w:rsidRDefault="006440C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lastRenderedPageBreak/>
        <w:t xml:space="preserve"> </w:t>
      </w:r>
    </w:p>
    <w:p w:rsidR="001C07E0" w:rsidRPr="00752304" w:rsidRDefault="001C07E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752304">
        <w:rPr>
          <w:b/>
          <w:color w:val="000000"/>
          <w:sz w:val="30"/>
          <w:szCs w:val="30"/>
        </w:rPr>
        <w:t xml:space="preserve">Государственная адресная социальная помощь в виде обеспечения продуктами питания  не предоставляется </w:t>
      </w:r>
      <w:r w:rsidRPr="00752304">
        <w:rPr>
          <w:color w:val="000000"/>
          <w:sz w:val="30"/>
          <w:szCs w:val="30"/>
        </w:rPr>
        <w:t>также семье (гражданину), если:</w:t>
      </w:r>
    </w:p>
    <w:p w:rsidR="004522EA" w:rsidRPr="00752304" w:rsidRDefault="004522EA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752304">
        <w:rPr>
          <w:color w:val="000000"/>
          <w:sz w:val="30"/>
          <w:szCs w:val="30"/>
        </w:rPr>
        <w:t>- 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помещения;</w:t>
      </w:r>
    </w:p>
    <w:p w:rsidR="001C07E0" w:rsidRPr="00752304" w:rsidRDefault="001C07E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752304">
        <w:rPr>
          <w:color w:val="000000"/>
          <w:sz w:val="30"/>
          <w:szCs w:val="30"/>
        </w:rPr>
        <w:t>- член семьи (гражданин) сдает по договору найма (поднайма) жилое помещение;</w:t>
      </w:r>
    </w:p>
    <w:p w:rsidR="001C07E0" w:rsidRPr="00752304" w:rsidRDefault="001C07E0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752304">
        <w:rPr>
          <w:color w:val="000000"/>
          <w:sz w:val="30"/>
          <w:szCs w:val="30"/>
        </w:rPr>
        <w:t>- член семьи (гражданин) является собственником транспортного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752304" w:rsidRPr="00752304" w:rsidRDefault="0075230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752304">
        <w:rPr>
          <w:color w:val="000000"/>
          <w:sz w:val="30"/>
          <w:szCs w:val="30"/>
        </w:rPr>
        <w:t>- 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за исключением случаев невыполнения такого плана по объективным причинам.</w:t>
      </w:r>
    </w:p>
    <w:p w:rsidR="00E92B6B" w:rsidRPr="00E92B6B" w:rsidRDefault="00D23CD0" w:rsidP="00E92B6B">
      <w:pPr>
        <w:widowControl w:val="0"/>
        <w:autoSpaceDE w:val="0"/>
        <w:autoSpaceDN w:val="0"/>
        <w:ind w:right="-426" w:firstLine="540"/>
        <w:jc w:val="both"/>
        <w:rPr>
          <w:sz w:val="30"/>
          <w:szCs w:val="30"/>
        </w:rPr>
      </w:pPr>
      <w:r w:rsidRPr="00E92B6B">
        <w:rPr>
          <w:b/>
          <w:color w:val="000000"/>
          <w:sz w:val="30"/>
          <w:szCs w:val="30"/>
        </w:rPr>
        <w:t>Среднедушевой доход семьи (гражданина)</w:t>
      </w:r>
      <w:r w:rsidRPr="00E92B6B">
        <w:rPr>
          <w:color w:val="000000"/>
          <w:sz w:val="30"/>
          <w:szCs w:val="30"/>
        </w:rPr>
        <w:t xml:space="preserve"> определяется исходя из доходов, полученных членами семьи (гражданином) в течение 12 месяцев, предшествующих месяцу обращения, за исключением семей, </w:t>
      </w:r>
      <w:r w:rsidR="00E92B6B" w:rsidRPr="00E92B6B">
        <w:rPr>
          <w:color w:val="000000"/>
          <w:sz w:val="30"/>
          <w:szCs w:val="30"/>
        </w:rPr>
        <w:t xml:space="preserve">в которых </w:t>
      </w:r>
      <w:r w:rsidR="00E92B6B" w:rsidRPr="00E92B6B">
        <w:rPr>
          <w:sz w:val="30"/>
          <w:szCs w:val="30"/>
        </w:rPr>
        <w:t>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142693" w:rsidRPr="001A16AB" w:rsidRDefault="0014269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 xml:space="preserve">Государственная адресная социальная </w:t>
      </w:r>
      <w:r w:rsidRPr="001A16AB">
        <w:rPr>
          <w:b/>
          <w:color w:val="000000"/>
          <w:sz w:val="30"/>
          <w:szCs w:val="30"/>
        </w:rPr>
        <w:t>помощь в виде обеспечения продуктами питания детей первых двух лет жизни предоставляется с 1-го числа месяца, следующего за месяцем обращения,</w:t>
      </w:r>
      <w:r w:rsidRPr="001A16AB">
        <w:rPr>
          <w:color w:val="000000"/>
          <w:sz w:val="30"/>
          <w:szCs w:val="30"/>
        </w:rPr>
        <w:t xml:space="preserve"> на каждые 6 месяцев до достижения ребенком возраста двух лет.</w:t>
      </w:r>
    </w:p>
    <w:p w:rsidR="00142693" w:rsidRDefault="00142693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b/>
          <w:color w:val="000000"/>
          <w:sz w:val="30"/>
          <w:szCs w:val="30"/>
        </w:rPr>
        <w:t>Выдаются продукты только отечественного производства, предназначенные для детей раннего возраста</w:t>
      </w:r>
      <w:r w:rsidRPr="001A16AB">
        <w:rPr>
          <w:color w:val="000000"/>
          <w:sz w:val="30"/>
          <w:szCs w:val="30"/>
        </w:rPr>
        <w:t xml:space="preserve"> и имеющие соответствующую маркировку на упаковке с указанием возраста, с которого данные продукты могут употребляться в пищу.</w:t>
      </w:r>
    </w:p>
    <w:p w:rsidR="00A948AF" w:rsidRDefault="00A948AF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</w:rPr>
      </w:pPr>
      <w:r w:rsidRPr="00E92B6B">
        <w:rPr>
          <w:b/>
          <w:color w:val="000000"/>
          <w:sz w:val="30"/>
          <w:szCs w:val="30"/>
        </w:rPr>
        <w:t>Заявление подается</w:t>
      </w:r>
      <w:r w:rsidRPr="00E92B6B">
        <w:rPr>
          <w:color w:val="000000"/>
          <w:sz w:val="30"/>
          <w:szCs w:val="30"/>
        </w:rPr>
        <w:t xml:space="preserve"> одним из родителей </w:t>
      </w:r>
      <w:r w:rsidRPr="00520B95">
        <w:rPr>
          <w:b/>
          <w:color w:val="000000"/>
          <w:sz w:val="30"/>
          <w:szCs w:val="30"/>
        </w:rPr>
        <w:t xml:space="preserve">в </w:t>
      </w:r>
      <w:r w:rsidR="004A2691">
        <w:rPr>
          <w:b/>
          <w:color w:val="000000"/>
          <w:sz w:val="30"/>
          <w:szCs w:val="30"/>
        </w:rPr>
        <w:t>службу «одно окно»</w:t>
      </w:r>
      <w:r w:rsidRPr="00520B95">
        <w:rPr>
          <w:b/>
          <w:color w:val="000000"/>
          <w:sz w:val="30"/>
          <w:szCs w:val="30"/>
        </w:rPr>
        <w:t xml:space="preserve"> </w:t>
      </w:r>
      <w:r w:rsidRPr="00520B95">
        <w:rPr>
          <w:color w:val="000000"/>
          <w:sz w:val="30"/>
          <w:szCs w:val="30"/>
        </w:rPr>
        <w:t xml:space="preserve">в </w:t>
      </w:r>
      <w:r w:rsidRPr="00520B95">
        <w:rPr>
          <w:color w:val="000000"/>
          <w:sz w:val="30"/>
          <w:szCs w:val="30"/>
        </w:rPr>
        <w:lastRenderedPageBreak/>
        <w:t>соответствии с регистрацией по месту</w:t>
      </w:r>
      <w:r w:rsidRPr="00E92B6B">
        <w:rPr>
          <w:color w:val="000000"/>
          <w:sz w:val="30"/>
          <w:szCs w:val="30"/>
        </w:rPr>
        <w:t xml:space="preserve"> жительства (месту пребывания). В случае оформления опеки над ребенком (без статуса опекунской семьи) заявление подается его опекуном</w:t>
      </w:r>
      <w:r w:rsidRPr="00E92B6B">
        <w:rPr>
          <w:color w:val="000000"/>
        </w:rPr>
        <w:t>.</w:t>
      </w:r>
    </w:p>
    <w:p w:rsidR="00E92B6B" w:rsidRDefault="00E92B6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sz w:val="30"/>
          <w:szCs w:val="30"/>
          <w:u w:val="single"/>
        </w:rPr>
      </w:pPr>
    </w:p>
    <w:p w:rsidR="00142693" w:rsidRDefault="00BF11D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  <w:u w:val="single"/>
        </w:rPr>
      </w:pPr>
      <w:r w:rsidRPr="001A16AB">
        <w:rPr>
          <w:b/>
          <w:sz w:val="30"/>
          <w:szCs w:val="30"/>
          <w:u w:val="single"/>
        </w:rPr>
        <w:t xml:space="preserve">Документы предоставляемые на оказание  </w:t>
      </w:r>
      <w:r w:rsidRPr="001A16AB">
        <w:rPr>
          <w:b/>
          <w:color w:val="000000"/>
          <w:sz w:val="30"/>
          <w:szCs w:val="30"/>
          <w:u w:val="single"/>
        </w:rPr>
        <w:t>государственной адресной социальной помощи в виде обеспечения продуктами питания детей первых двух лет жизни:</w:t>
      </w:r>
    </w:p>
    <w:p w:rsidR="0032066D" w:rsidRPr="00656F5B" w:rsidRDefault="0032066D" w:rsidP="0032066D">
      <w:pPr>
        <w:pStyle w:val="a4"/>
        <w:spacing w:line="240" w:lineRule="exact"/>
        <w:ind w:left="0" w:right="-425" w:firstLine="0"/>
        <w:jc w:val="left"/>
        <w:rPr>
          <w:color w:val="000000"/>
          <w:sz w:val="28"/>
          <w:szCs w:val="28"/>
        </w:rPr>
      </w:pPr>
      <w:r w:rsidRPr="003576A9">
        <w:rPr>
          <w:color w:val="000000"/>
          <w:sz w:val="28"/>
          <w:szCs w:val="28"/>
        </w:rPr>
        <w:t>заявление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копия решения местного исполнительного и распорядительного органа об установлении опеки – для лиц, назначенных опекунами ребенка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>договор ренты и (или) пожизненного содержания с иждивением – для граждан, заключивших указанный договор</w:t>
      </w:r>
      <w:r w:rsidRPr="003576A9">
        <w:rPr>
          <w:color w:val="000000"/>
          <w:sz w:val="28"/>
          <w:szCs w:val="28"/>
        </w:rPr>
        <w:br/>
      </w:r>
      <w:r w:rsidRPr="003576A9">
        <w:rPr>
          <w:color w:val="000000"/>
          <w:sz w:val="28"/>
          <w:szCs w:val="28"/>
        </w:rPr>
        <w:br/>
        <w:t xml:space="preserve">сведения о полученных доходах каждого члена семьи за 12 месяцев, </w:t>
      </w:r>
      <w:r w:rsidRPr="003576A9">
        <w:rPr>
          <w:color w:val="000000"/>
          <w:sz w:val="28"/>
          <w:szCs w:val="28"/>
        </w:rPr>
        <w:lastRenderedPageBreak/>
        <w:t xml:space="preserve">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</w:t>
      </w:r>
      <w:hyperlink r:id="rId6" w:anchor="H11200007" w:history="1">
        <w:r w:rsidRPr="003576A9">
          <w:rPr>
            <w:sz w:val="28"/>
            <w:szCs w:val="28"/>
          </w:rPr>
          <w:t>Закону Республики Беларусь</w:t>
        </w:r>
      </w:hyperlink>
      <w:r w:rsidRPr="003576A9">
        <w:rPr>
          <w:color w:val="000000"/>
          <w:sz w:val="28"/>
          <w:szCs w:val="28"/>
        </w:rPr>
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</w:t>
      </w:r>
    </w:p>
    <w:p w:rsidR="0032066D" w:rsidRDefault="0032066D" w:rsidP="0032066D">
      <w:pPr>
        <w:pStyle w:val="a4"/>
        <w:spacing w:line="240" w:lineRule="exact"/>
        <w:ind w:left="0" w:right="-426" w:firstLine="0"/>
        <w:jc w:val="left"/>
        <w:rPr>
          <w:color w:val="000000"/>
          <w:sz w:val="24"/>
        </w:rPr>
      </w:pPr>
    </w:p>
    <w:p w:rsidR="009D79DA" w:rsidRPr="001A16AB" w:rsidRDefault="004A2691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Служба «одно окно»</w:t>
      </w:r>
      <w:r w:rsidR="009D79DA" w:rsidRPr="001A16AB">
        <w:rPr>
          <w:color w:val="000000"/>
          <w:sz w:val="30"/>
          <w:szCs w:val="30"/>
        </w:rPr>
        <w:t xml:space="preserve"> в течение 3 рабочих дней со дня приема заявления о предоставлении государственной адресной социальной помощи направляет в государственные органы, иные организации запрос о представлении </w:t>
      </w:r>
      <w:r w:rsidR="00D96CEF" w:rsidRPr="001A16AB">
        <w:rPr>
          <w:color w:val="000000"/>
          <w:sz w:val="30"/>
          <w:szCs w:val="30"/>
        </w:rPr>
        <w:t xml:space="preserve">документов, необходимых для предоставления данного вида помощи. </w:t>
      </w:r>
    </w:p>
    <w:p w:rsidR="00815FE9" w:rsidRDefault="00815FE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E923A7">
        <w:rPr>
          <w:b/>
          <w:color w:val="000000"/>
          <w:sz w:val="30"/>
          <w:szCs w:val="30"/>
        </w:rPr>
        <w:t>Для принятия решения о предоставлении государственной адресной социальной помощи в виде ежемесячного и (или) единовременного социальных пособий: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справки о месте жительства и составе семьи, а в случае, если члены семьи не зарегистрированы по адресу заявителя, – справки о месте их жительства;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</w:t>
      </w:r>
    </w:p>
    <w:p w:rsidR="00815FE9" w:rsidRDefault="00815FE9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bookmarkStart w:id="1" w:name="CA0_ПОЛ__1_ГЛ_6_6_П_36_36_ПП_36_2_2"/>
      <w:bookmarkEnd w:id="1"/>
      <w:r w:rsidRPr="001A16AB">
        <w:rPr>
          <w:b/>
          <w:color w:val="000000"/>
          <w:sz w:val="30"/>
          <w:szCs w:val="30"/>
        </w:rPr>
        <w:t>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подгузников: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справки о месте жительства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 xml:space="preserve">сведений, подтверждающих, что ребенку-инвалиду до 18 лет, </w:t>
      </w:r>
      <w:r w:rsidRPr="00D54164">
        <w:rPr>
          <w:color w:val="000000"/>
          <w:sz w:val="30"/>
          <w:szCs w:val="30"/>
        </w:rPr>
        <w:lastRenderedPageBreak/>
        <w:t>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сведений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заявителя;</w:t>
      </w:r>
    </w:p>
    <w:p w:rsidR="00E923A7" w:rsidRPr="00090006" w:rsidRDefault="00E923A7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bookmarkStart w:id="2" w:name="CA0_ПОЛ__1_ГЛ_6_6_П_36_36_ПП_36_3_3"/>
      <w:bookmarkEnd w:id="2"/>
      <w:r w:rsidRPr="00090006">
        <w:rPr>
          <w:b/>
          <w:color w:val="000000"/>
          <w:sz w:val="30"/>
          <w:szCs w:val="30"/>
        </w:rPr>
        <w:t>Для принятия решения о предоставлении государственной адресной социальной помощи в виде обеспечения продуктами питания детей первых двух лет жизни: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справки о месте жительства и составе семьи (копии лицевого счета);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D54164">
        <w:rPr>
          <w:color w:val="000000"/>
          <w:sz w:val="30"/>
          <w:szCs w:val="30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9D79DA" w:rsidRPr="001A16AB" w:rsidRDefault="009D79DA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bookmarkStart w:id="3" w:name="CA0_ПОЛ__1_ГЛ_6_6_П_36_36_ПП_36_4_4"/>
      <w:bookmarkEnd w:id="3"/>
      <w:r w:rsidRPr="001A16AB">
        <w:rPr>
          <w:b/>
          <w:color w:val="000000"/>
          <w:sz w:val="30"/>
          <w:szCs w:val="30"/>
        </w:rPr>
        <w:t>Комиссия принимает решение о предоставлении (об отказе в предоставлении) государственной адресной социальной помощи:</w:t>
      </w:r>
    </w:p>
    <w:p w:rsidR="009D79DA" w:rsidRPr="001A16AB" w:rsidRDefault="009D79DA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>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9D79DA" w:rsidRPr="001A16AB" w:rsidRDefault="009D79DA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color w:val="000000"/>
          <w:sz w:val="30"/>
          <w:szCs w:val="30"/>
        </w:rPr>
      </w:pPr>
      <w:r w:rsidRPr="001A16AB">
        <w:rPr>
          <w:color w:val="000000"/>
          <w:sz w:val="30"/>
          <w:szCs w:val="30"/>
        </w:rPr>
        <w:t>в течение 5 рабочих дней после получения последнего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2B3366" w:rsidRPr="00D54164" w:rsidRDefault="00E92B6B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</w:t>
      </w:r>
      <w:r w:rsidR="00D54164" w:rsidRPr="00D54164">
        <w:rPr>
          <w:b/>
          <w:color w:val="000000"/>
          <w:sz w:val="30"/>
          <w:szCs w:val="30"/>
        </w:rPr>
        <w:t xml:space="preserve"> случае сокрытия или представления недостоверных сведений</w:t>
      </w:r>
      <w:r w:rsidR="00D54164" w:rsidRPr="00D54164">
        <w:rPr>
          <w:color w:val="000000"/>
          <w:sz w:val="30"/>
          <w:szCs w:val="30"/>
        </w:rPr>
        <w:t xml:space="preserve"> о доходах и принадлежащем членам семьи (гражданину) имуществе на праве собственности, составе семьи, проживании, нуждаемости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регистрации по месту жительства (месту пребывания) и возникновении обстоятельств, предусмотренных в пунктах 3 и 4 Указа, </w:t>
      </w:r>
      <w:r w:rsidR="00D54164" w:rsidRPr="00D54164">
        <w:rPr>
          <w:b/>
          <w:color w:val="000000"/>
          <w:sz w:val="30"/>
          <w:szCs w:val="30"/>
        </w:rPr>
        <w:t>комиссией принимается решение об отказе в предоставлении государственной адресной социальной помощи,</w:t>
      </w:r>
      <w:r w:rsidR="00D54164" w:rsidRPr="00D54164">
        <w:rPr>
          <w:color w:val="000000"/>
          <w:sz w:val="30"/>
          <w:szCs w:val="30"/>
        </w:rPr>
        <w:t xml:space="preserve"> а также по решению комиссии </w:t>
      </w:r>
      <w:r w:rsidR="00D54164" w:rsidRPr="00D54164">
        <w:rPr>
          <w:b/>
          <w:color w:val="000000"/>
          <w:sz w:val="30"/>
          <w:szCs w:val="30"/>
        </w:rPr>
        <w:t>семьи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D54164" w:rsidRPr="00D54164" w:rsidRDefault="00D54164" w:rsidP="00E92B6B">
      <w:pPr>
        <w:widowControl w:val="0"/>
        <w:autoSpaceDE w:val="0"/>
        <w:autoSpaceDN w:val="0"/>
        <w:adjustRightInd w:val="0"/>
        <w:ind w:right="-426" w:firstLine="570"/>
        <w:jc w:val="both"/>
        <w:rPr>
          <w:b/>
          <w:color w:val="000000"/>
          <w:sz w:val="30"/>
          <w:szCs w:val="30"/>
        </w:rPr>
      </w:pPr>
    </w:p>
    <w:sectPr w:rsidR="00D54164" w:rsidRPr="00D54164" w:rsidSect="003C2C42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511E"/>
    <w:multiLevelType w:val="hybridMultilevel"/>
    <w:tmpl w:val="213A1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486FB9"/>
    <w:multiLevelType w:val="hybridMultilevel"/>
    <w:tmpl w:val="484C106E"/>
    <w:lvl w:ilvl="0" w:tplc="0656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E"/>
    <w:rsid w:val="00015266"/>
    <w:rsid w:val="00024AF2"/>
    <w:rsid w:val="00036644"/>
    <w:rsid w:val="0004356A"/>
    <w:rsid w:val="00056321"/>
    <w:rsid w:val="000856CF"/>
    <w:rsid w:val="00090006"/>
    <w:rsid w:val="000A165C"/>
    <w:rsid w:val="000F0ACF"/>
    <w:rsid w:val="000F6963"/>
    <w:rsid w:val="001043B8"/>
    <w:rsid w:val="00127498"/>
    <w:rsid w:val="00135760"/>
    <w:rsid w:val="00142693"/>
    <w:rsid w:val="00142BB1"/>
    <w:rsid w:val="0016635F"/>
    <w:rsid w:val="0017496E"/>
    <w:rsid w:val="00176C53"/>
    <w:rsid w:val="00196501"/>
    <w:rsid w:val="001A16AB"/>
    <w:rsid w:val="001C07E0"/>
    <w:rsid w:val="001C65A1"/>
    <w:rsid w:val="00212A1D"/>
    <w:rsid w:val="0021327E"/>
    <w:rsid w:val="002A490A"/>
    <w:rsid w:val="002B3366"/>
    <w:rsid w:val="002B5926"/>
    <w:rsid w:val="002B76C1"/>
    <w:rsid w:val="002C07DB"/>
    <w:rsid w:val="00304342"/>
    <w:rsid w:val="00306644"/>
    <w:rsid w:val="0032066D"/>
    <w:rsid w:val="00350957"/>
    <w:rsid w:val="00352832"/>
    <w:rsid w:val="003576A9"/>
    <w:rsid w:val="00365049"/>
    <w:rsid w:val="003739A6"/>
    <w:rsid w:val="00387424"/>
    <w:rsid w:val="00390712"/>
    <w:rsid w:val="0039270C"/>
    <w:rsid w:val="003C2C42"/>
    <w:rsid w:val="003C428A"/>
    <w:rsid w:val="003C65D0"/>
    <w:rsid w:val="003C6950"/>
    <w:rsid w:val="00446E6C"/>
    <w:rsid w:val="004522EA"/>
    <w:rsid w:val="004A2691"/>
    <w:rsid w:val="004D65BD"/>
    <w:rsid w:val="0051338B"/>
    <w:rsid w:val="00520B95"/>
    <w:rsid w:val="00524914"/>
    <w:rsid w:val="0055590D"/>
    <w:rsid w:val="005A0FC5"/>
    <w:rsid w:val="005B2942"/>
    <w:rsid w:val="005B70EF"/>
    <w:rsid w:val="005F7652"/>
    <w:rsid w:val="0061458B"/>
    <w:rsid w:val="00623EEB"/>
    <w:rsid w:val="00630F81"/>
    <w:rsid w:val="00631E67"/>
    <w:rsid w:val="00643E07"/>
    <w:rsid w:val="006440C9"/>
    <w:rsid w:val="00645D34"/>
    <w:rsid w:val="00656A20"/>
    <w:rsid w:val="00657145"/>
    <w:rsid w:val="00665EEE"/>
    <w:rsid w:val="00671285"/>
    <w:rsid w:val="00692DAB"/>
    <w:rsid w:val="006C5565"/>
    <w:rsid w:val="006D585A"/>
    <w:rsid w:val="006E0B43"/>
    <w:rsid w:val="00703BAF"/>
    <w:rsid w:val="0070591F"/>
    <w:rsid w:val="00727066"/>
    <w:rsid w:val="0073660B"/>
    <w:rsid w:val="00743384"/>
    <w:rsid w:val="00746DF6"/>
    <w:rsid w:val="00750F29"/>
    <w:rsid w:val="00752304"/>
    <w:rsid w:val="007832A8"/>
    <w:rsid w:val="00804DEE"/>
    <w:rsid w:val="008053EE"/>
    <w:rsid w:val="00815FE9"/>
    <w:rsid w:val="00816F37"/>
    <w:rsid w:val="008217D1"/>
    <w:rsid w:val="00857BE3"/>
    <w:rsid w:val="00874A95"/>
    <w:rsid w:val="0089490C"/>
    <w:rsid w:val="00895B69"/>
    <w:rsid w:val="008C1CC5"/>
    <w:rsid w:val="008E21E7"/>
    <w:rsid w:val="0090606E"/>
    <w:rsid w:val="00911552"/>
    <w:rsid w:val="0091302A"/>
    <w:rsid w:val="009241B1"/>
    <w:rsid w:val="00924FA5"/>
    <w:rsid w:val="009B0165"/>
    <w:rsid w:val="009C22C5"/>
    <w:rsid w:val="009D79DA"/>
    <w:rsid w:val="00A04515"/>
    <w:rsid w:val="00A3153D"/>
    <w:rsid w:val="00A47E93"/>
    <w:rsid w:val="00A5048B"/>
    <w:rsid w:val="00A948AF"/>
    <w:rsid w:val="00B10865"/>
    <w:rsid w:val="00B34243"/>
    <w:rsid w:val="00B43FA6"/>
    <w:rsid w:val="00B56D22"/>
    <w:rsid w:val="00B75949"/>
    <w:rsid w:val="00B76748"/>
    <w:rsid w:val="00BB4721"/>
    <w:rsid w:val="00BF11DB"/>
    <w:rsid w:val="00BF17CA"/>
    <w:rsid w:val="00C040F9"/>
    <w:rsid w:val="00C36FC5"/>
    <w:rsid w:val="00C71788"/>
    <w:rsid w:val="00C7557D"/>
    <w:rsid w:val="00C9473C"/>
    <w:rsid w:val="00CA5792"/>
    <w:rsid w:val="00CE5B0C"/>
    <w:rsid w:val="00CE6F4E"/>
    <w:rsid w:val="00CF4FAE"/>
    <w:rsid w:val="00D045A3"/>
    <w:rsid w:val="00D108AE"/>
    <w:rsid w:val="00D23CD0"/>
    <w:rsid w:val="00D23E98"/>
    <w:rsid w:val="00D449B9"/>
    <w:rsid w:val="00D54164"/>
    <w:rsid w:val="00D5527A"/>
    <w:rsid w:val="00D72480"/>
    <w:rsid w:val="00D72F82"/>
    <w:rsid w:val="00D749FB"/>
    <w:rsid w:val="00D803FD"/>
    <w:rsid w:val="00D814A9"/>
    <w:rsid w:val="00D96CEF"/>
    <w:rsid w:val="00DA365D"/>
    <w:rsid w:val="00DB77D2"/>
    <w:rsid w:val="00DC6841"/>
    <w:rsid w:val="00DD00FD"/>
    <w:rsid w:val="00DE0854"/>
    <w:rsid w:val="00DF244B"/>
    <w:rsid w:val="00E01EBE"/>
    <w:rsid w:val="00E039EE"/>
    <w:rsid w:val="00E110F8"/>
    <w:rsid w:val="00E219EC"/>
    <w:rsid w:val="00E277A6"/>
    <w:rsid w:val="00E43B69"/>
    <w:rsid w:val="00E64DF1"/>
    <w:rsid w:val="00E923A7"/>
    <w:rsid w:val="00E92B6B"/>
    <w:rsid w:val="00EA047A"/>
    <w:rsid w:val="00EA4754"/>
    <w:rsid w:val="00EE1030"/>
    <w:rsid w:val="00EF4E87"/>
    <w:rsid w:val="00F00AC3"/>
    <w:rsid w:val="00F31785"/>
    <w:rsid w:val="00F5754E"/>
    <w:rsid w:val="00F876EA"/>
    <w:rsid w:val="00F9575E"/>
    <w:rsid w:val="00FC388A"/>
    <w:rsid w:val="00FE5468"/>
    <w:rsid w:val="00FF11E9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AA84-45CB-488E-B804-209CD4DD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280" w:lineRule="exact"/>
      <w:outlineLvl w:val="0"/>
    </w:pPr>
    <w:rPr>
      <w:sz w:val="30"/>
      <w:szCs w:val="1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">
    <w:name w:val="Body Text Indent 2"/>
    <w:basedOn w:val="a"/>
    <w:pPr>
      <w:spacing w:line="360" w:lineRule="auto"/>
      <w:ind w:right="-2" w:firstLine="720"/>
      <w:jc w:val="both"/>
    </w:pPr>
    <w:rPr>
      <w:sz w:val="28"/>
      <w:szCs w:val="20"/>
    </w:rPr>
  </w:style>
  <w:style w:type="paragraph" w:styleId="3">
    <w:name w:val="Body Text Indent 3"/>
    <w:basedOn w:val="a"/>
    <w:pPr>
      <w:spacing w:line="360" w:lineRule="auto"/>
      <w:ind w:right="-2" w:firstLine="720"/>
      <w:jc w:val="both"/>
    </w:pPr>
    <w:rPr>
      <w:sz w:val="26"/>
      <w:szCs w:val="20"/>
    </w:rPr>
  </w:style>
  <w:style w:type="paragraph" w:styleId="a4">
    <w:name w:val="Body Text Indent"/>
    <w:basedOn w:val="a"/>
    <w:pPr>
      <w:tabs>
        <w:tab w:val="left" w:pos="709"/>
      </w:tabs>
      <w:ind w:left="-142" w:firstLine="578"/>
      <w:jc w:val="both"/>
    </w:pPr>
    <w:rPr>
      <w:sz w:val="30"/>
    </w:rPr>
  </w:style>
  <w:style w:type="paragraph" w:styleId="a5">
    <w:name w:val="Body Text"/>
    <w:basedOn w:val="a"/>
    <w:rsid w:val="00FF11E9"/>
    <w:pPr>
      <w:spacing w:after="120"/>
    </w:pPr>
  </w:style>
  <w:style w:type="paragraph" w:styleId="a6">
    <w:name w:val="footnote text"/>
    <w:basedOn w:val="a"/>
    <w:semiHidden/>
    <w:rsid w:val="00623EEB"/>
    <w:rPr>
      <w:sz w:val="20"/>
      <w:szCs w:val="20"/>
    </w:rPr>
  </w:style>
  <w:style w:type="paragraph" w:customStyle="1" w:styleId="point">
    <w:name w:val="point"/>
    <w:basedOn w:val="a"/>
    <w:rsid w:val="0091302A"/>
    <w:pPr>
      <w:ind w:firstLine="567"/>
      <w:jc w:val="both"/>
    </w:pPr>
  </w:style>
  <w:style w:type="paragraph" w:customStyle="1" w:styleId="underpoint">
    <w:name w:val="underpoint"/>
    <w:basedOn w:val="a"/>
    <w:rsid w:val="0091302A"/>
    <w:pPr>
      <w:ind w:firstLine="567"/>
      <w:jc w:val="both"/>
    </w:pPr>
  </w:style>
  <w:style w:type="paragraph" w:customStyle="1" w:styleId="a1">
    <w:basedOn w:val="a"/>
    <w:link w:val="a0"/>
    <w:rsid w:val="00EF4E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9C22C5"/>
    <w:pPr>
      <w:ind w:firstLine="567"/>
      <w:jc w:val="both"/>
    </w:pPr>
  </w:style>
  <w:style w:type="paragraph" w:customStyle="1" w:styleId="snoskiline">
    <w:name w:val="snoskiline"/>
    <w:basedOn w:val="a"/>
    <w:rsid w:val="00446E6C"/>
    <w:pPr>
      <w:jc w:val="both"/>
    </w:pPr>
    <w:rPr>
      <w:sz w:val="20"/>
      <w:szCs w:val="20"/>
    </w:rPr>
  </w:style>
  <w:style w:type="paragraph" w:customStyle="1" w:styleId="a7">
    <w:name w:val=" Знак"/>
    <w:basedOn w:val="a"/>
    <w:rsid w:val="00DA36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06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350957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A16AB"/>
    <w:rPr>
      <w:sz w:val="20"/>
      <w:szCs w:val="20"/>
    </w:rPr>
  </w:style>
  <w:style w:type="paragraph" w:customStyle="1" w:styleId="underpoint1">
    <w:name w:val="underpoint1"/>
    <w:basedOn w:val="a"/>
    <w:rsid w:val="008E21E7"/>
    <w:pPr>
      <w:ind w:firstLine="567"/>
      <w:jc w:val="both"/>
    </w:pPr>
  </w:style>
  <w:style w:type="paragraph" w:customStyle="1" w:styleId="snoskiline1">
    <w:name w:val="snoskiline1"/>
    <w:basedOn w:val="a"/>
    <w:rsid w:val="008E21E7"/>
    <w:pPr>
      <w:jc w:val="both"/>
    </w:pPr>
    <w:rPr>
      <w:sz w:val="20"/>
      <w:szCs w:val="20"/>
    </w:rPr>
  </w:style>
  <w:style w:type="paragraph" w:customStyle="1" w:styleId="newncpi2">
    <w:name w:val="newncpi2"/>
    <w:basedOn w:val="a"/>
    <w:rsid w:val="00BF17CA"/>
    <w:pPr>
      <w:ind w:firstLine="567"/>
      <w:jc w:val="both"/>
    </w:pPr>
  </w:style>
  <w:style w:type="paragraph" w:customStyle="1" w:styleId="snoski1">
    <w:name w:val="snoski1"/>
    <w:basedOn w:val="a"/>
    <w:rsid w:val="00387424"/>
    <w:pPr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!&#1056;&#1072;&#1073;&#1086;&#1095;&#1080;&#1077;%20&#1076;&#1086;&#1082;&#1091;&#1084;&#1077;&#1085;&#1090;&#1099;\adres\&#1047;&#1072;&#1082;&#1086;&#1085;&#1086;&#1076;&#1072;&#1090;&#1077;&#1083;&#1100;&#1089;&#1090;&#1074;&#1086;\&#1057;&#1058;&#1045;&#1053;&#1044;%20&#1055;&#1054;%20&#1043;&#1040;&#1057;&#1055;\NCPI" TargetMode="External"/><Relationship Id="rId5" Type="http://schemas.openxmlformats.org/officeDocument/2006/relationships/hyperlink" Target="file:///F:\downloads\NCPI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целью улучшения ситуации в области доходов населения и усиления адресной поддержки его самых малоимущих слоев облиспо</vt:lpstr>
    </vt:vector>
  </TitlesOfParts>
  <Company>Комитет по труду и социальной защите</Company>
  <LinksUpToDate>false</LinksUpToDate>
  <CharactersWithSpaces>27638</CharactersWithSpaces>
  <SharedDoc>false</SharedDoc>
  <HLinks>
    <vt:vector size="12" baseType="variant">
      <vt:variant>
        <vt:i4>1836033</vt:i4>
      </vt:variant>
      <vt:variant>
        <vt:i4>3</vt:i4>
      </vt:variant>
      <vt:variant>
        <vt:i4>0</vt:i4>
      </vt:variant>
      <vt:variant>
        <vt:i4>5</vt:i4>
      </vt:variant>
      <vt:variant>
        <vt:lpwstr>../../!Рабочие документы/adres/Законодательство/СТЕНД ПО ГАСП/NCPI</vt:lpwstr>
      </vt:variant>
      <vt:variant>
        <vt:lpwstr>H11200007</vt:lpwstr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NCPI</vt:lpwstr>
      </vt:variant>
      <vt:variant>
        <vt:lpwstr>G#H11200007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целью улучшения ситуации в области доходов населения и усиления адресной поддержки его самых малоимущих слоев облиспо</dc:title>
  <dc:subject/>
  <dc:creator>Чистякова</dc:creator>
  <cp:keywords/>
  <cp:lastModifiedBy>Дмитрий Юрьевич Ивчик</cp:lastModifiedBy>
  <cp:revision>2</cp:revision>
  <cp:lastPrinted>2011-10-10T07:48:00Z</cp:lastPrinted>
  <dcterms:created xsi:type="dcterms:W3CDTF">2023-04-21T06:47:00Z</dcterms:created>
  <dcterms:modified xsi:type="dcterms:W3CDTF">2023-04-21T06:47:00Z</dcterms:modified>
</cp:coreProperties>
</file>