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4" w:rsidRDefault="0077284F" w:rsidP="00AB29E8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 </w:t>
      </w:r>
      <w:r w:rsidR="00815761">
        <w:rPr>
          <w:b/>
          <w:sz w:val="30"/>
          <w:szCs w:val="30"/>
        </w:rPr>
        <w:t xml:space="preserve">Документы для досрочного распоряжения средствами </w:t>
      </w:r>
      <w:r w:rsidR="005B4BCE" w:rsidRPr="00AB29E8">
        <w:rPr>
          <w:b/>
          <w:sz w:val="30"/>
          <w:szCs w:val="30"/>
        </w:rPr>
        <w:t>семейного капитала</w:t>
      </w:r>
      <w:r w:rsidR="00D9665A">
        <w:rPr>
          <w:b/>
          <w:sz w:val="30"/>
          <w:szCs w:val="30"/>
        </w:rPr>
        <w:t xml:space="preserve">, </w:t>
      </w:r>
      <w:r w:rsidR="00D9665A" w:rsidRPr="00E01E37">
        <w:rPr>
          <w:b/>
          <w:sz w:val="28"/>
          <w:szCs w:val="28"/>
        </w:rPr>
        <w:t>представля</w:t>
      </w:r>
      <w:r w:rsidR="00D9665A">
        <w:rPr>
          <w:b/>
          <w:sz w:val="28"/>
          <w:szCs w:val="28"/>
        </w:rPr>
        <w:t>емые</w:t>
      </w:r>
      <w:r w:rsidR="00D9665A" w:rsidRPr="00E01E37">
        <w:rPr>
          <w:b/>
          <w:sz w:val="28"/>
          <w:szCs w:val="28"/>
        </w:rPr>
        <w:t xml:space="preserve"> гражданами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6804"/>
      </w:tblGrid>
      <w:tr w:rsidR="0004403E" w:rsidTr="0004403E">
        <w:trPr>
          <w:trHeight w:val="225"/>
        </w:trPr>
        <w:tc>
          <w:tcPr>
            <w:tcW w:w="1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403E" w:rsidRPr="00E01E37" w:rsidRDefault="0004403E" w:rsidP="0004403E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улучшение жилищных условий</w:t>
            </w:r>
          </w:p>
        </w:tc>
      </w:tr>
      <w:tr w:rsidR="0004403E" w:rsidRPr="00E01E37" w:rsidTr="0004403E">
        <w:tc>
          <w:tcPr>
            <w:tcW w:w="16160" w:type="dxa"/>
            <w:gridSpan w:val="2"/>
            <w:shd w:val="clear" w:color="auto" w:fill="auto"/>
          </w:tcPr>
          <w:p w:rsidR="0004403E" w:rsidRPr="00F454DD" w:rsidRDefault="0004403E" w:rsidP="00DA439A">
            <w:pPr>
              <w:spacing w:line="220" w:lineRule="exact"/>
              <w:ind w:firstLine="318"/>
              <w:jc w:val="both"/>
              <w:rPr>
                <w:b/>
                <w:sz w:val="24"/>
                <w:szCs w:val="24"/>
                <w:u w:val="single"/>
              </w:rPr>
            </w:pPr>
            <w:r w:rsidRPr="00F454DD">
              <w:rPr>
                <w:b/>
                <w:sz w:val="24"/>
                <w:szCs w:val="24"/>
              </w:rPr>
              <w:t xml:space="preserve">Справка о состоянии на учете нуждающихся в улучшении жилищных условий – в случае состояния на учете нуждающихся в улучшении жилищных условий </w:t>
            </w:r>
            <w:r w:rsidRPr="00F454DD">
              <w:rPr>
                <w:b/>
                <w:sz w:val="24"/>
                <w:szCs w:val="24"/>
                <w:u w:val="single"/>
              </w:rPr>
              <w:t>по месту работы (службы).</w:t>
            </w:r>
          </w:p>
          <w:p w:rsidR="0004403E" w:rsidRPr="00F454DD" w:rsidRDefault="0004403E" w:rsidP="00F454DD">
            <w:pPr>
              <w:numPr>
                <w:ilvl w:val="0"/>
                <w:numId w:val="1"/>
              </w:numPr>
              <w:spacing w:line="200" w:lineRule="exact"/>
              <w:ind w:left="459" w:hanging="153"/>
              <w:jc w:val="both"/>
              <w:rPr>
                <w:sz w:val="22"/>
                <w:szCs w:val="22"/>
              </w:rPr>
            </w:pPr>
            <w:r w:rsidRPr="00F454DD">
              <w:rPr>
                <w:sz w:val="22"/>
                <w:szCs w:val="22"/>
                <w:u w:val="single"/>
              </w:rPr>
              <w:t>на дату подачи заявления</w:t>
            </w:r>
            <w:r w:rsidRPr="00F454DD">
              <w:rPr>
                <w:sz w:val="22"/>
                <w:szCs w:val="22"/>
              </w:rPr>
              <w:t xml:space="preserve"> – при строительстве (реконструкции), приобретении жилых помещений, приобретении доли (долей) в праве собственности на них; </w:t>
            </w:r>
          </w:p>
          <w:p w:rsidR="0004403E" w:rsidRPr="00F454DD" w:rsidRDefault="0004403E" w:rsidP="00F454DD">
            <w:pPr>
              <w:numPr>
                <w:ilvl w:val="0"/>
                <w:numId w:val="1"/>
              </w:numPr>
              <w:spacing w:line="200" w:lineRule="exact"/>
              <w:ind w:left="459" w:hanging="153"/>
              <w:jc w:val="both"/>
              <w:rPr>
                <w:sz w:val="24"/>
                <w:szCs w:val="24"/>
              </w:rPr>
            </w:pPr>
            <w:r w:rsidRPr="00F454DD">
              <w:rPr>
                <w:sz w:val="22"/>
                <w:szCs w:val="22"/>
                <w:u w:val="single"/>
              </w:rPr>
              <w:t xml:space="preserve">на дату заключения </w:t>
            </w:r>
            <w:r w:rsidRPr="00F454DD">
              <w:rPr>
                <w:sz w:val="22"/>
                <w:szCs w:val="22"/>
              </w:rPr>
              <w:t>кредитного договора, договора займа – при погашении задолженности по кредитам, займам организаций, предоставленным на эти цели</w:t>
            </w:r>
          </w:p>
        </w:tc>
      </w:tr>
      <w:tr w:rsidR="0004403E" w:rsidRPr="00E01E37" w:rsidTr="0004403E">
        <w:trPr>
          <w:trHeight w:val="961"/>
        </w:trPr>
        <w:tc>
          <w:tcPr>
            <w:tcW w:w="9356" w:type="dxa"/>
            <w:shd w:val="clear" w:color="auto" w:fill="auto"/>
            <w:vAlign w:val="center"/>
          </w:tcPr>
          <w:p w:rsidR="0004403E" w:rsidRPr="00F454DD" w:rsidRDefault="0004403E" w:rsidP="003E2DC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>Выписка из решения общего собрания организации застро</w:t>
            </w:r>
            <w:r w:rsidRPr="00F454DD">
              <w:rPr>
                <w:sz w:val="24"/>
                <w:szCs w:val="24"/>
              </w:rPr>
              <w:t>й</w:t>
            </w:r>
            <w:r w:rsidRPr="00F454DD">
              <w:rPr>
                <w:sz w:val="24"/>
                <w:szCs w:val="24"/>
              </w:rPr>
              <w:t>щиков (собрания уполномоченных) о приеме гражданина в эту организацию</w:t>
            </w:r>
          </w:p>
        </w:tc>
        <w:tc>
          <w:tcPr>
            <w:tcW w:w="6804" w:type="dxa"/>
            <w:shd w:val="clear" w:color="auto" w:fill="auto"/>
          </w:tcPr>
          <w:p w:rsidR="0004403E" w:rsidRPr="00F454DD" w:rsidRDefault="0004403E" w:rsidP="00DA439A">
            <w:pPr>
              <w:spacing w:line="220" w:lineRule="exact"/>
              <w:jc w:val="center"/>
              <w:rPr>
                <w:sz w:val="24"/>
                <w:szCs w:val="24"/>
                <w:u w:val="single"/>
              </w:rPr>
            </w:pPr>
            <w:r w:rsidRPr="00F454DD">
              <w:rPr>
                <w:sz w:val="24"/>
                <w:szCs w:val="24"/>
              </w:rPr>
              <w:t xml:space="preserve">На </w:t>
            </w:r>
            <w:r w:rsidRPr="00F454DD">
              <w:rPr>
                <w:b/>
                <w:sz w:val="24"/>
                <w:szCs w:val="24"/>
              </w:rPr>
              <w:t>строительство (реконструкцию)</w:t>
            </w:r>
            <w:r w:rsidRPr="00F454DD">
              <w:rPr>
                <w:sz w:val="24"/>
                <w:szCs w:val="24"/>
              </w:rPr>
              <w:t xml:space="preserve"> ж</w:t>
            </w:r>
            <w:r w:rsidRPr="00F454DD">
              <w:rPr>
                <w:sz w:val="24"/>
                <w:szCs w:val="24"/>
              </w:rPr>
              <w:t>и</w:t>
            </w:r>
            <w:r w:rsidRPr="00F454DD">
              <w:rPr>
                <w:sz w:val="24"/>
                <w:szCs w:val="24"/>
              </w:rPr>
              <w:t xml:space="preserve">лого помещения </w:t>
            </w:r>
            <w:r w:rsidRPr="00F454DD">
              <w:rPr>
                <w:sz w:val="24"/>
                <w:szCs w:val="24"/>
                <w:u w:val="single"/>
              </w:rPr>
              <w:t>в составе организации з</w:t>
            </w:r>
            <w:r w:rsidRPr="00F454DD">
              <w:rPr>
                <w:sz w:val="24"/>
                <w:szCs w:val="24"/>
                <w:u w:val="single"/>
              </w:rPr>
              <w:t>а</w:t>
            </w:r>
            <w:r w:rsidRPr="00F454DD">
              <w:rPr>
                <w:sz w:val="24"/>
                <w:szCs w:val="24"/>
                <w:u w:val="single"/>
              </w:rPr>
              <w:t>стройщиков</w:t>
            </w:r>
          </w:p>
          <w:p w:rsidR="0004403E" w:rsidRPr="00F454DD" w:rsidRDefault="0004403E" w:rsidP="00DA439A">
            <w:pPr>
              <w:spacing w:line="160" w:lineRule="exact"/>
              <w:jc w:val="center"/>
            </w:pPr>
            <w:r w:rsidRPr="00F454DD">
              <w:rPr>
                <w:i/>
              </w:rPr>
              <w:t xml:space="preserve">(при условии </w:t>
            </w:r>
            <w:r w:rsidRPr="00F454DD">
              <w:rPr>
                <w:i/>
                <w:u w:val="single"/>
              </w:rPr>
              <w:t>направления</w:t>
            </w:r>
            <w:r w:rsidRPr="00F454DD">
              <w:rPr>
                <w:i/>
              </w:rPr>
              <w:t xml:space="preserve"> на строительство (р</w:t>
            </w:r>
            <w:r w:rsidRPr="00F454DD">
              <w:rPr>
                <w:i/>
              </w:rPr>
              <w:t>е</w:t>
            </w:r>
            <w:r w:rsidRPr="00F454DD">
              <w:rPr>
                <w:i/>
              </w:rPr>
              <w:t>конструкцию) в установленном порядке)</w:t>
            </w:r>
          </w:p>
        </w:tc>
      </w:tr>
      <w:tr w:rsidR="0004403E" w:rsidRPr="00E01E37" w:rsidTr="0004403E">
        <w:tc>
          <w:tcPr>
            <w:tcW w:w="9356" w:type="dxa"/>
            <w:shd w:val="clear" w:color="auto" w:fill="auto"/>
            <w:vAlign w:val="center"/>
          </w:tcPr>
          <w:p w:rsidR="004601BD" w:rsidRDefault="004601BD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</w:p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>Договор создания объекта долевого строительства</w:t>
            </w:r>
          </w:p>
          <w:p w:rsidR="0004403E" w:rsidRPr="00F454DD" w:rsidRDefault="0004403E" w:rsidP="004601BD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4403E" w:rsidRPr="00F454DD" w:rsidRDefault="0004403E" w:rsidP="00DA43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 xml:space="preserve">На </w:t>
            </w:r>
            <w:r w:rsidRPr="00F454DD">
              <w:rPr>
                <w:b/>
                <w:sz w:val="24"/>
                <w:szCs w:val="24"/>
              </w:rPr>
              <w:t>строительство (реконструкцию)</w:t>
            </w:r>
            <w:r w:rsidRPr="00F454DD">
              <w:rPr>
                <w:sz w:val="24"/>
                <w:szCs w:val="24"/>
              </w:rPr>
              <w:t xml:space="preserve"> жилого помещения на основании договора создания </w:t>
            </w:r>
            <w:r w:rsidRPr="00F454DD">
              <w:rPr>
                <w:sz w:val="24"/>
                <w:szCs w:val="24"/>
                <w:u w:val="single"/>
              </w:rPr>
              <w:t>объекта  долевого строительства</w:t>
            </w:r>
          </w:p>
          <w:p w:rsidR="0004403E" w:rsidRPr="00F454DD" w:rsidRDefault="0004403E" w:rsidP="00DA439A">
            <w:pPr>
              <w:spacing w:line="160" w:lineRule="exact"/>
              <w:jc w:val="center"/>
            </w:pPr>
            <w:r w:rsidRPr="00F454DD">
              <w:rPr>
                <w:i/>
              </w:rPr>
              <w:t xml:space="preserve">(при условии </w:t>
            </w:r>
            <w:r w:rsidRPr="00F454DD">
              <w:rPr>
                <w:i/>
                <w:u w:val="single"/>
              </w:rPr>
              <w:t>направления</w:t>
            </w:r>
            <w:r w:rsidRPr="00F454DD">
              <w:rPr>
                <w:i/>
              </w:rPr>
              <w:t xml:space="preserve"> на строительство (р</w:t>
            </w:r>
            <w:r w:rsidRPr="00F454DD">
              <w:rPr>
                <w:i/>
              </w:rPr>
              <w:t>е</w:t>
            </w:r>
            <w:r w:rsidRPr="00F454DD">
              <w:rPr>
                <w:i/>
              </w:rPr>
              <w:t>конструкцию) в установленном порядке)</w:t>
            </w:r>
          </w:p>
        </w:tc>
      </w:tr>
      <w:tr w:rsidR="0004403E" w:rsidRPr="00E01E37" w:rsidTr="0004403E">
        <w:trPr>
          <w:trHeight w:val="1337"/>
        </w:trPr>
        <w:tc>
          <w:tcPr>
            <w:tcW w:w="9356" w:type="dxa"/>
            <w:shd w:val="clear" w:color="auto" w:fill="auto"/>
          </w:tcPr>
          <w:p w:rsidR="0004403E" w:rsidRPr="00F454DD" w:rsidRDefault="0004403E" w:rsidP="00DA439A">
            <w:pPr>
              <w:spacing w:line="220" w:lineRule="exact"/>
              <w:ind w:firstLine="284"/>
              <w:jc w:val="both"/>
              <w:rPr>
                <w:sz w:val="24"/>
              </w:rPr>
            </w:pPr>
            <w:r w:rsidRPr="00F454DD">
              <w:rPr>
                <w:sz w:val="24"/>
              </w:rPr>
              <w:t xml:space="preserve">Свидетельство (удостоверение) о государственной регистрации земельного участка </w:t>
            </w:r>
          </w:p>
          <w:p w:rsidR="0004403E" w:rsidRPr="00F454DD" w:rsidRDefault="0004403E" w:rsidP="00DA439A">
            <w:pPr>
              <w:spacing w:line="220" w:lineRule="exact"/>
              <w:ind w:firstLine="284"/>
              <w:jc w:val="both"/>
              <w:rPr>
                <w:sz w:val="24"/>
              </w:rPr>
            </w:pPr>
            <w:r w:rsidRPr="00F454DD">
              <w:rPr>
                <w:i/>
                <w:sz w:val="24"/>
              </w:rPr>
              <w:t xml:space="preserve">или  </w:t>
            </w:r>
            <w:r w:rsidRPr="00F454DD">
              <w:rPr>
                <w:sz w:val="24"/>
              </w:rPr>
              <w:t>государственный акт на право собственности на землю либо на право пожизненного наследуемого владения землей;</w:t>
            </w:r>
          </w:p>
          <w:p w:rsidR="0004403E" w:rsidRPr="00F454DD" w:rsidRDefault="0004403E" w:rsidP="00DA439A">
            <w:pPr>
              <w:spacing w:line="220" w:lineRule="exact"/>
              <w:ind w:firstLine="284"/>
              <w:jc w:val="both"/>
              <w:rPr>
                <w:sz w:val="24"/>
              </w:rPr>
            </w:pPr>
            <w:r w:rsidRPr="00F454DD">
              <w:rPr>
                <w:sz w:val="24"/>
              </w:rPr>
              <w:t>Документы, подтверждающие наличие:</w:t>
            </w:r>
          </w:p>
          <w:p w:rsidR="0004403E" w:rsidRPr="00F454DD" w:rsidRDefault="0004403E" w:rsidP="00DA439A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F454DD">
              <w:rPr>
                <w:sz w:val="24"/>
              </w:rPr>
              <w:t xml:space="preserve">- согласованной проектной документации </w:t>
            </w:r>
            <w:r w:rsidRPr="00F454DD">
              <w:rPr>
                <w:sz w:val="24"/>
                <w:szCs w:val="24"/>
              </w:rPr>
              <w:t>на строительство (реконструкцию);</w:t>
            </w:r>
          </w:p>
          <w:p w:rsidR="0004403E" w:rsidRPr="00F454DD" w:rsidRDefault="0004403E" w:rsidP="0059149D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F454DD">
              <w:rPr>
                <w:sz w:val="24"/>
              </w:rPr>
              <w:t>- разрешения на строительство (реконструкцию)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4403E" w:rsidRPr="00F454DD" w:rsidRDefault="000440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 xml:space="preserve">На </w:t>
            </w:r>
            <w:r w:rsidRPr="00F454DD">
              <w:rPr>
                <w:b/>
                <w:sz w:val="24"/>
                <w:szCs w:val="24"/>
              </w:rPr>
              <w:t>строительство (реконструкцию)</w:t>
            </w:r>
            <w:r w:rsidRPr="00F454DD">
              <w:rPr>
                <w:sz w:val="24"/>
                <w:szCs w:val="24"/>
              </w:rPr>
              <w:t xml:space="preserve"> о</w:t>
            </w:r>
            <w:r w:rsidRPr="00F454DD">
              <w:rPr>
                <w:sz w:val="24"/>
                <w:szCs w:val="24"/>
              </w:rPr>
              <w:t>д</w:t>
            </w:r>
            <w:r w:rsidRPr="00F454DD">
              <w:rPr>
                <w:sz w:val="24"/>
                <w:szCs w:val="24"/>
              </w:rPr>
              <w:t>ноквартирного жилого дома, квартиры в блокированном жилом доме</w:t>
            </w:r>
          </w:p>
          <w:p w:rsidR="0004403E" w:rsidRPr="00F454DD" w:rsidRDefault="0004403E">
            <w:pPr>
              <w:spacing w:line="240" w:lineRule="exact"/>
              <w:jc w:val="center"/>
            </w:pPr>
            <w:r w:rsidRPr="00F454DD">
              <w:rPr>
                <w:i/>
              </w:rPr>
              <w:t>(подрядным или хозяйственным способом)</w:t>
            </w:r>
          </w:p>
        </w:tc>
      </w:tr>
      <w:tr w:rsidR="0004403E" w:rsidRPr="00E01E37" w:rsidTr="0004403E">
        <w:trPr>
          <w:trHeight w:val="1129"/>
        </w:trPr>
        <w:tc>
          <w:tcPr>
            <w:tcW w:w="9356" w:type="dxa"/>
            <w:shd w:val="clear" w:color="auto" w:fill="auto"/>
            <w:vAlign w:val="center"/>
          </w:tcPr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</w:rPr>
            </w:pPr>
          </w:p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</w:rPr>
            </w:pPr>
            <w:r w:rsidRPr="00F454DD">
              <w:rPr>
                <w:sz w:val="24"/>
              </w:rPr>
              <w:t xml:space="preserve">Предварительный договор купли-продажи жилого помещения, удостоверенный </w:t>
            </w:r>
            <w:r w:rsidRPr="00F454DD">
              <w:rPr>
                <w:i/>
                <w:sz w:val="24"/>
              </w:rPr>
              <w:t>нотариально</w:t>
            </w:r>
            <w:r w:rsidRPr="00F454DD">
              <w:rPr>
                <w:sz w:val="24"/>
              </w:rPr>
              <w:t xml:space="preserve"> либо оформленный </w:t>
            </w:r>
            <w:r w:rsidRPr="00F454DD">
              <w:rPr>
                <w:i/>
                <w:sz w:val="24"/>
              </w:rPr>
              <w:t>в простой письменной форме</w:t>
            </w:r>
            <w:r w:rsidRPr="00F454DD">
              <w:rPr>
                <w:sz w:val="24"/>
              </w:rPr>
              <w:t xml:space="preserve">; </w:t>
            </w:r>
          </w:p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</w:rPr>
            </w:pPr>
            <w:r w:rsidRPr="00F454DD">
              <w:rPr>
                <w:sz w:val="24"/>
              </w:rPr>
              <w:t>Заключение об оценке стоимости жилого помещения, определенной с использованием рыночных методов оценки</w:t>
            </w:r>
          </w:p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4403E" w:rsidRPr="00F454DD" w:rsidRDefault="0004403E" w:rsidP="00DA43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 xml:space="preserve">На </w:t>
            </w:r>
            <w:r w:rsidRPr="00F454DD">
              <w:rPr>
                <w:b/>
                <w:sz w:val="24"/>
                <w:szCs w:val="24"/>
              </w:rPr>
              <w:t>приобретение жилого помещения</w:t>
            </w:r>
            <w:r w:rsidRPr="00F454DD">
              <w:rPr>
                <w:sz w:val="24"/>
                <w:szCs w:val="24"/>
              </w:rPr>
              <w:t xml:space="preserve">, за </w:t>
            </w:r>
            <w:r w:rsidRPr="00F454DD">
              <w:rPr>
                <w:sz w:val="24"/>
                <w:szCs w:val="24"/>
                <w:u w:val="single"/>
              </w:rPr>
              <w:t>исключением</w:t>
            </w:r>
            <w:r w:rsidRPr="00F454DD">
              <w:rPr>
                <w:sz w:val="24"/>
                <w:szCs w:val="24"/>
              </w:rPr>
              <w:t xml:space="preserve"> жилого помещения, строительство которого осуществлялось </w:t>
            </w:r>
            <w:r w:rsidRPr="00763662">
              <w:rPr>
                <w:sz w:val="24"/>
                <w:szCs w:val="24"/>
                <w:u w:val="single"/>
              </w:rPr>
              <w:t>по го</w:t>
            </w:r>
            <w:r w:rsidRPr="00763662">
              <w:rPr>
                <w:sz w:val="24"/>
                <w:szCs w:val="24"/>
                <w:u w:val="single"/>
              </w:rPr>
              <w:t>с</w:t>
            </w:r>
            <w:r w:rsidRPr="00763662">
              <w:rPr>
                <w:sz w:val="24"/>
                <w:szCs w:val="24"/>
                <w:u w:val="single"/>
              </w:rPr>
              <w:t>ударственному заказу</w:t>
            </w:r>
            <w:r w:rsidRPr="00F454DD">
              <w:rPr>
                <w:sz w:val="24"/>
                <w:szCs w:val="24"/>
              </w:rPr>
              <w:t>.</w:t>
            </w:r>
          </w:p>
        </w:tc>
      </w:tr>
      <w:tr w:rsidR="0004403E" w:rsidRPr="00E01E37" w:rsidTr="0004403E">
        <w:trPr>
          <w:trHeight w:val="783"/>
        </w:trPr>
        <w:tc>
          <w:tcPr>
            <w:tcW w:w="9356" w:type="dxa"/>
            <w:shd w:val="clear" w:color="auto" w:fill="auto"/>
            <w:vAlign w:val="center"/>
          </w:tcPr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 xml:space="preserve">Копия </w:t>
            </w:r>
            <w:r w:rsidRPr="00F454DD">
              <w:rPr>
                <w:b/>
                <w:sz w:val="24"/>
                <w:szCs w:val="24"/>
              </w:rPr>
              <w:t>зарегистрированного</w:t>
            </w:r>
            <w:r w:rsidRPr="00F454DD">
              <w:rPr>
                <w:sz w:val="24"/>
                <w:szCs w:val="24"/>
              </w:rPr>
              <w:t xml:space="preserve"> договора купли-продажи жилого помещения</w:t>
            </w:r>
          </w:p>
        </w:tc>
        <w:tc>
          <w:tcPr>
            <w:tcW w:w="6804" w:type="dxa"/>
            <w:shd w:val="clear" w:color="auto" w:fill="auto"/>
          </w:tcPr>
          <w:p w:rsidR="0004403E" w:rsidRPr="00763662" w:rsidRDefault="0004403E" w:rsidP="00DA439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454DD">
              <w:rPr>
                <w:sz w:val="24"/>
                <w:szCs w:val="24"/>
              </w:rPr>
              <w:t xml:space="preserve">На </w:t>
            </w:r>
            <w:r w:rsidRPr="00F454DD">
              <w:rPr>
                <w:b/>
                <w:sz w:val="24"/>
                <w:szCs w:val="24"/>
              </w:rPr>
              <w:t>приобретение</w:t>
            </w:r>
            <w:r w:rsidRPr="00F454DD">
              <w:rPr>
                <w:sz w:val="24"/>
                <w:szCs w:val="24"/>
              </w:rPr>
              <w:t xml:space="preserve"> жилого помещения, строительство которого осуществлялось </w:t>
            </w:r>
            <w:r w:rsidRPr="00763662">
              <w:rPr>
                <w:b/>
                <w:sz w:val="24"/>
                <w:szCs w:val="24"/>
              </w:rPr>
              <w:t>по государственному заказу</w:t>
            </w:r>
          </w:p>
          <w:p w:rsidR="0004403E" w:rsidRPr="00F454DD" w:rsidRDefault="0004403E" w:rsidP="00DA439A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4403E" w:rsidRPr="00E01E37" w:rsidTr="0004403E">
        <w:trPr>
          <w:trHeight w:val="783"/>
        </w:trPr>
        <w:tc>
          <w:tcPr>
            <w:tcW w:w="9356" w:type="dxa"/>
            <w:shd w:val="clear" w:color="auto" w:fill="auto"/>
            <w:vAlign w:val="center"/>
          </w:tcPr>
          <w:p w:rsidR="0004403E" w:rsidRPr="00F454DD" w:rsidRDefault="0004403E" w:rsidP="00DA439A">
            <w:pPr>
              <w:spacing w:line="220" w:lineRule="exact"/>
              <w:ind w:firstLine="317"/>
              <w:jc w:val="both"/>
              <w:rPr>
                <w:sz w:val="24"/>
              </w:rPr>
            </w:pPr>
            <w:r w:rsidRPr="00F454DD">
              <w:rPr>
                <w:sz w:val="24"/>
              </w:rPr>
              <w:t xml:space="preserve">Предварительный договор купли-продажи доли (долей) в праве собственности на жилое помещение, удостоверенный </w:t>
            </w:r>
            <w:r w:rsidRPr="00F454DD">
              <w:rPr>
                <w:i/>
                <w:sz w:val="24"/>
              </w:rPr>
              <w:t>нотариально</w:t>
            </w:r>
            <w:r w:rsidRPr="00F454DD">
              <w:rPr>
                <w:sz w:val="24"/>
              </w:rPr>
              <w:t xml:space="preserve"> либо оформленный </w:t>
            </w:r>
            <w:r w:rsidRPr="00F454DD">
              <w:rPr>
                <w:i/>
                <w:sz w:val="24"/>
              </w:rPr>
              <w:t>в простой письменной форме</w:t>
            </w:r>
            <w:r w:rsidRPr="00F454DD">
              <w:rPr>
                <w:sz w:val="24"/>
              </w:rPr>
              <w:t>;</w:t>
            </w:r>
          </w:p>
          <w:p w:rsidR="0004403E" w:rsidRPr="00F454DD" w:rsidRDefault="0004403E" w:rsidP="00D9665A">
            <w:pPr>
              <w:spacing w:line="220" w:lineRule="exact"/>
              <w:ind w:firstLine="317"/>
              <w:jc w:val="both"/>
              <w:rPr>
                <w:sz w:val="24"/>
              </w:rPr>
            </w:pPr>
            <w:r w:rsidRPr="00F454DD">
              <w:rPr>
                <w:sz w:val="24"/>
              </w:rPr>
              <w:t>Заключение об оценке стоимости приобретаемой доли (долей) жилого помещения, определенной с использованием рыночных методов оценки;</w:t>
            </w:r>
          </w:p>
          <w:p w:rsidR="0004403E" w:rsidRPr="00F454DD" w:rsidRDefault="0004403E" w:rsidP="00D9665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F454DD">
              <w:rPr>
                <w:sz w:val="24"/>
              </w:rPr>
              <w:t>Документ, подтверждающий право собственности на долю (доли) в праве собственности на это жилое помещение</w:t>
            </w:r>
          </w:p>
        </w:tc>
        <w:tc>
          <w:tcPr>
            <w:tcW w:w="6804" w:type="dxa"/>
            <w:shd w:val="clear" w:color="auto" w:fill="auto"/>
          </w:tcPr>
          <w:p w:rsidR="0004403E" w:rsidRPr="00F454DD" w:rsidRDefault="0004403E" w:rsidP="000722D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F454DD">
              <w:rPr>
                <w:b/>
                <w:sz w:val="24"/>
              </w:rPr>
              <w:t>На приобретение доли (долей)</w:t>
            </w:r>
            <w:r w:rsidRPr="00F454DD">
              <w:rPr>
                <w:sz w:val="24"/>
              </w:rPr>
              <w:t xml:space="preserve"> в праве собственности на жилое помещение </w:t>
            </w:r>
            <w:r w:rsidRPr="00F454DD">
              <w:rPr>
                <w:i/>
                <w:sz w:val="24"/>
              </w:rPr>
              <w:t>(</w:t>
            </w:r>
            <w:r w:rsidRPr="00F454DD">
              <w:rPr>
                <w:i/>
                <w:sz w:val="24"/>
                <w:u w:val="single"/>
              </w:rPr>
              <w:t>за исключением</w:t>
            </w:r>
            <w:r w:rsidRPr="00F454DD">
              <w:rPr>
                <w:i/>
                <w:sz w:val="24"/>
              </w:rPr>
              <w:t xml:space="preserve"> жилого помещения, строительство которого осуществлялось </w:t>
            </w:r>
            <w:r w:rsidRPr="00F454DD">
              <w:rPr>
                <w:i/>
                <w:sz w:val="24"/>
                <w:u w:val="single"/>
              </w:rPr>
              <w:t>по государственному</w:t>
            </w:r>
            <w:r w:rsidRPr="00F454DD">
              <w:rPr>
                <w:i/>
                <w:sz w:val="24"/>
              </w:rPr>
              <w:t xml:space="preserve"> заказу) </w:t>
            </w:r>
            <w:r w:rsidRPr="00F454DD">
              <w:rPr>
                <w:i/>
                <w:sz w:val="24"/>
              </w:rPr>
              <w:br/>
            </w:r>
          </w:p>
        </w:tc>
      </w:tr>
      <w:tr w:rsidR="0004403E" w:rsidRPr="00E01E37" w:rsidTr="0004403E">
        <w:trPr>
          <w:trHeight w:val="783"/>
        </w:trPr>
        <w:tc>
          <w:tcPr>
            <w:tcW w:w="9356" w:type="dxa"/>
            <w:shd w:val="clear" w:color="auto" w:fill="auto"/>
            <w:vAlign w:val="center"/>
          </w:tcPr>
          <w:p w:rsidR="0004403E" w:rsidRPr="00F454DD" w:rsidRDefault="0004403E" w:rsidP="000D27BC">
            <w:pPr>
              <w:spacing w:line="220" w:lineRule="exact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Копия к</w:t>
            </w:r>
            <w:r w:rsidRPr="00B14A71">
              <w:rPr>
                <w:sz w:val="24"/>
              </w:rPr>
              <w:t>редитн</w:t>
            </w:r>
            <w:r>
              <w:rPr>
                <w:sz w:val="24"/>
              </w:rPr>
              <w:t>ого</w:t>
            </w:r>
            <w:r w:rsidRPr="00B14A71"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а</w:t>
            </w:r>
            <w:r w:rsidRPr="00B14A71">
              <w:rPr>
                <w:sz w:val="24"/>
              </w:rPr>
              <w:t xml:space="preserve"> (договор</w:t>
            </w:r>
            <w:r>
              <w:rPr>
                <w:sz w:val="24"/>
              </w:rPr>
              <w:t>а</w:t>
            </w:r>
            <w:r w:rsidRPr="00B14A71">
              <w:rPr>
                <w:sz w:val="24"/>
              </w:rPr>
              <w:t xml:space="preserve"> о переводе долга, о приеме задолженности по кредиту), </w:t>
            </w:r>
            <w:r>
              <w:rPr>
                <w:sz w:val="24"/>
              </w:rPr>
              <w:t xml:space="preserve">копия </w:t>
            </w:r>
            <w:r w:rsidRPr="00B14A71">
              <w:rPr>
                <w:sz w:val="24"/>
              </w:rPr>
              <w:t>договор</w:t>
            </w:r>
            <w:r>
              <w:rPr>
                <w:sz w:val="24"/>
              </w:rPr>
              <w:t>а</w:t>
            </w:r>
            <w:r w:rsidRPr="00B14A71">
              <w:rPr>
                <w:sz w:val="24"/>
              </w:rPr>
              <w:t xml:space="preserve"> займа</w:t>
            </w:r>
            <w:r>
              <w:rPr>
                <w:sz w:val="24"/>
              </w:rPr>
              <w:t xml:space="preserve"> о </w:t>
            </w:r>
            <w:r w:rsidRPr="00B14A71">
              <w:rPr>
                <w:sz w:val="24"/>
              </w:rPr>
              <w:t>предоставлени</w:t>
            </w:r>
            <w:r>
              <w:rPr>
                <w:sz w:val="24"/>
              </w:rPr>
              <w:t>и</w:t>
            </w:r>
            <w:r w:rsidRPr="00B14A71">
              <w:rPr>
                <w:sz w:val="24"/>
              </w:rPr>
              <w:t xml:space="preserve"> кредита</w:t>
            </w:r>
            <w:r>
              <w:rPr>
                <w:sz w:val="24"/>
              </w:rPr>
              <w:t xml:space="preserve">, займа организации </w:t>
            </w:r>
            <w:r w:rsidRPr="00B14A71">
              <w:rPr>
                <w:sz w:val="24"/>
              </w:rPr>
              <w:t xml:space="preserve"> на строительство (реконструкцию) или приобретение жилого помещения</w:t>
            </w:r>
            <w:r w:rsidRPr="00B14A71">
              <w:rPr>
                <w:sz w:val="24"/>
              </w:rPr>
              <w:br/>
            </w:r>
          </w:p>
        </w:tc>
        <w:tc>
          <w:tcPr>
            <w:tcW w:w="6804" w:type="dxa"/>
            <w:shd w:val="clear" w:color="auto" w:fill="auto"/>
          </w:tcPr>
          <w:p w:rsidR="0004403E" w:rsidRPr="00763662" w:rsidRDefault="0004403E" w:rsidP="00763662">
            <w:pPr>
              <w:spacing w:line="220" w:lineRule="exact"/>
              <w:jc w:val="center"/>
              <w:rPr>
                <w:sz w:val="24"/>
              </w:rPr>
            </w:pPr>
            <w:r w:rsidRPr="00763662">
              <w:rPr>
                <w:b/>
                <w:sz w:val="24"/>
              </w:rPr>
              <w:t>На погашение задолженности по кредитам</w:t>
            </w:r>
            <w:r w:rsidRPr="00763662">
              <w:rPr>
                <w:sz w:val="24"/>
              </w:rPr>
              <w:t xml:space="preserve">, займам организаций, предоставленным </w:t>
            </w:r>
            <w:r w:rsidRPr="00603247">
              <w:rPr>
                <w:sz w:val="24"/>
              </w:rPr>
              <w:t>на строительство</w:t>
            </w:r>
            <w:r w:rsidRPr="00763662">
              <w:rPr>
                <w:sz w:val="24"/>
              </w:rPr>
              <w:t xml:space="preserve"> (реконструкцию) или приобретение жилого помещения, и выплаты процентов за пользование ими </w:t>
            </w:r>
          </w:p>
          <w:p w:rsidR="0004403E" w:rsidRPr="00763662" w:rsidRDefault="0004403E" w:rsidP="00763662">
            <w:pPr>
              <w:spacing w:line="220" w:lineRule="exact"/>
              <w:jc w:val="center"/>
              <w:rPr>
                <w:b/>
                <w:sz w:val="24"/>
              </w:rPr>
            </w:pPr>
            <w:r w:rsidRPr="00763662">
              <w:rPr>
                <w:i/>
              </w:rPr>
              <w:t>(если кредит предоставлен на строительство (реконструкцию) жилого помещения в порядке дол</w:t>
            </w:r>
            <w:r w:rsidRPr="00763662">
              <w:rPr>
                <w:i/>
              </w:rPr>
              <w:t>е</w:t>
            </w:r>
            <w:r w:rsidRPr="00763662">
              <w:rPr>
                <w:i/>
              </w:rPr>
              <w:t xml:space="preserve">вого участия в жилищном строительстве или в составе организации застройщиков – при условии </w:t>
            </w:r>
            <w:r w:rsidRPr="00763662">
              <w:rPr>
                <w:i/>
                <w:u w:val="single"/>
              </w:rPr>
              <w:t>направления</w:t>
            </w:r>
            <w:r w:rsidRPr="00763662">
              <w:rPr>
                <w:i/>
              </w:rPr>
              <w:t xml:space="preserve"> на строительство (реконструкцию) в установленном порядке)</w:t>
            </w:r>
          </w:p>
        </w:tc>
      </w:tr>
      <w:tr w:rsidR="0004403E" w:rsidRPr="00E01E37" w:rsidTr="004B0F69">
        <w:trPr>
          <w:trHeight w:val="1315"/>
        </w:trPr>
        <w:tc>
          <w:tcPr>
            <w:tcW w:w="9356" w:type="dxa"/>
            <w:shd w:val="clear" w:color="auto" w:fill="auto"/>
            <w:vAlign w:val="center"/>
          </w:tcPr>
          <w:p w:rsidR="0004403E" w:rsidRDefault="0004403E" w:rsidP="00603247">
            <w:pPr>
              <w:spacing w:line="220" w:lineRule="exact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Копия </w:t>
            </w:r>
            <w:r w:rsidRPr="00B14A71">
              <w:rPr>
                <w:sz w:val="24"/>
              </w:rPr>
              <w:t>кредитн</w:t>
            </w:r>
            <w:r>
              <w:rPr>
                <w:sz w:val="24"/>
              </w:rPr>
              <w:t>ого</w:t>
            </w:r>
            <w:r w:rsidRPr="00B14A71"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а</w:t>
            </w:r>
            <w:r w:rsidRPr="00B14A71">
              <w:rPr>
                <w:sz w:val="24"/>
              </w:rPr>
              <w:t xml:space="preserve"> (договор</w:t>
            </w:r>
            <w:r>
              <w:rPr>
                <w:sz w:val="24"/>
              </w:rPr>
              <w:t>а</w:t>
            </w:r>
            <w:r w:rsidRPr="00B14A71">
              <w:rPr>
                <w:sz w:val="24"/>
              </w:rPr>
              <w:t xml:space="preserve"> о переводе долга, о приеме задолженности по кредиту), </w:t>
            </w:r>
            <w:r>
              <w:rPr>
                <w:sz w:val="24"/>
              </w:rPr>
              <w:t xml:space="preserve">копия </w:t>
            </w:r>
            <w:r w:rsidRPr="00B14A71">
              <w:rPr>
                <w:sz w:val="24"/>
              </w:rPr>
              <w:t>договор</w:t>
            </w:r>
            <w:r>
              <w:rPr>
                <w:sz w:val="24"/>
              </w:rPr>
              <w:t>а</w:t>
            </w:r>
            <w:r w:rsidRPr="00B14A71">
              <w:rPr>
                <w:sz w:val="24"/>
              </w:rPr>
              <w:t xml:space="preserve"> займа</w:t>
            </w:r>
            <w:r>
              <w:rPr>
                <w:sz w:val="24"/>
              </w:rPr>
              <w:t xml:space="preserve"> о </w:t>
            </w:r>
            <w:r w:rsidRPr="00B14A71">
              <w:rPr>
                <w:sz w:val="24"/>
              </w:rPr>
              <w:t>предоставлени</w:t>
            </w:r>
            <w:r>
              <w:rPr>
                <w:sz w:val="24"/>
              </w:rPr>
              <w:t>и</w:t>
            </w:r>
            <w:r w:rsidRPr="00B14A71">
              <w:rPr>
                <w:sz w:val="24"/>
              </w:rPr>
              <w:t xml:space="preserve"> кредита, займа организации на приобретение доли (долей) в праве со</w:t>
            </w:r>
            <w:r>
              <w:rPr>
                <w:sz w:val="24"/>
              </w:rPr>
              <w:t>бственности на жилое помещение;</w:t>
            </w:r>
          </w:p>
          <w:p w:rsidR="0004403E" w:rsidRDefault="0004403E" w:rsidP="00603247">
            <w:pPr>
              <w:spacing w:line="220" w:lineRule="exact"/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B14A71">
              <w:rPr>
                <w:sz w:val="24"/>
              </w:rPr>
              <w:t>окумент, подтверждающий право собственности на</w:t>
            </w:r>
            <w:r>
              <w:rPr>
                <w:sz w:val="24"/>
              </w:rPr>
              <w:t> приобретенное жилое помещение</w:t>
            </w:r>
          </w:p>
          <w:p w:rsidR="0004403E" w:rsidRPr="00F454DD" w:rsidRDefault="0004403E" w:rsidP="004F2F6E">
            <w:pPr>
              <w:spacing w:line="220" w:lineRule="exact"/>
              <w:ind w:firstLine="31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</w:tcPr>
          <w:p w:rsidR="0004403E" w:rsidRDefault="0004403E" w:rsidP="00603247">
            <w:pPr>
              <w:spacing w:line="200" w:lineRule="exact"/>
              <w:jc w:val="center"/>
              <w:rPr>
                <w:sz w:val="24"/>
              </w:rPr>
            </w:pPr>
            <w:r w:rsidRPr="00603247">
              <w:rPr>
                <w:b/>
                <w:sz w:val="24"/>
              </w:rPr>
              <w:t>На погашение задолженности по кредитам</w:t>
            </w:r>
            <w:r w:rsidRPr="00B14A71">
              <w:rPr>
                <w:sz w:val="24"/>
              </w:rPr>
              <w:t xml:space="preserve">, займам организаций, </w:t>
            </w:r>
            <w:r w:rsidRPr="00603247">
              <w:rPr>
                <w:b/>
                <w:sz w:val="24"/>
              </w:rPr>
              <w:t>предоставленным на приобретение доли</w:t>
            </w:r>
            <w:r w:rsidRPr="00B14A71">
              <w:rPr>
                <w:sz w:val="24"/>
              </w:rPr>
              <w:t xml:space="preserve"> (долей) в праве собственности на жилое помещение, и выплаты процентов за пользование ими</w:t>
            </w:r>
          </w:p>
          <w:p w:rsidR="0004403E" w:rsidRPr="00F454DD" w:rsidRDefault="0004403E" w:rsidP="004F2F6E">
            <w:pPr>
              <w:spacing w:line="200" w:lineRule="exact"/>
              <w:jc w:val="center"/>
              <w:rPr>
                <w:highlight w:val="yellow"/>
              </w:rPr>
            </w:pPr>
            <w:r w:rsidRPr="0069767D">
              <w:rPr>
                <w:i/>
                <w:sz w:val="24"/>
              </w:rPr>
              <w:t>(</w:t>
            </w:r>
            <w:r w:rsidRPr="0069767D">
              <w:rPr>
                <w:i/>
                <w:sz w:val="24"/>
                <w:u w:val="single"/>
              </w:rPr>
              <w:t>за исключением</w:t>
            </w:r>
            <w:r w:rsidRPr="0069767D">
              <w:rPr>
                <w:i/>
                <w:sz w:val="24"/>
              </w:rPr>
              <w:t xml:space="preserve"> жилого помещения, строительство которого осуществлялось </w:t>
            </w:r>
            <w:r w:rsidRPr="0069767D">
              <w:rPr>
                <w:i/>
                <w:sz w:val="24"/>
                <w:u w:val="single"/>
              </w:rPr>
              <w:t>по государственному</w:t>
            </w:r>
            <w:r w:rsidRPr="0069767D">
              <w:rPr>
                <w:i/>
                <w:sz w:val="24"/>
              </w:rPr>
              <w:t xml:space="preserve"> заказу)</w:t>
            </w:r>
            <w:r w:rsidRPr="00F454DD">
              <w:rPr>
                <w:i/>
                <w:sz w:val="24"/>
              </w:rPr>
              <w:t xml:space="preserve"> </w:t>
            </w:r>
          </w:p>
        </w:tc>
      </w:tr>
      <w:tr w:rsidR="00F20FDE" w:rsidRPr="00E01E37" w:rsidTr="002B02A7">
        <w:trPr>
          <w:trHeight w:val="271"/>
        </w:trPr>
        <w:tc>
          <w:tcPr>
            <w:tcW w:w="16160" w:type="dxa"/>
            <w:gridSpan w:val="2"/>
            <w:shd w:val="clear" w:color="auto" w:fill="FFFF00"/>
            <w:vAlign w:val="center"/>
          </w:tcPr>
          <w:p w:rsidR="00F20FDE" w:rsidRPr="0004403E" w:rsidRDefault="00F20FDE" w:rsidP="00F20FDE">
            <w:pPr>
              <w:spacing w:line="200" w:lineRule="exact"/>
              <w:rPr>
                <w:sz w:val="24"/>
                <w:szCs w:val="24"/>
                <w:highlight w:val="yellow"/>
              </w:rPr>
            </w:pPr>
            <w:r w:rsidRPr="0004403E">
              <w:rPr>
                <w:b/>
                <w:sz w:val="28"/>
                <w:szCs w:val="28"/>
                <w:highlight w:val="yellow"/>
              </w:rPr>
              <w:t>На образование</w:t>
            </w:r>
          </w:p>
        </w:tc>
      </w:tr>
      <w:tr w:rsidR="000D27BC" w:rsidRPr="00E01E37" w:rsidTr="00121E36">
        <w:trPr>
          <w:trHeight w:val="2259"/>
        </w:trPr>
        <w:tc>
          <w:tcPr>
            <w:tcW w:w="16160" w:type="dxa"/>
            <w:gridSpan w:val="2"/>
            <w:shd w:val="clear" w:color="auto" w:fill="auto"/>
            <w:vAlign w:val="center"/>
          </w:tcPr>
          <w:p w:rsidR="00525C20" w:rsidRDefault="00525C20" w:rsidP="00525C20">
            <w:pPr>
              <w:spacing w:line="200" w:lineRule="exact"/>
              <w:rPr>
                <w:sz w:val="24"/>
                <w:szCs w:val="24"/>
              </w:rPr>
            </w:pPr>
          </w:p>
          <w:p w:rsidR="000D27BC" w:rsidRPr="000D27BC" w:rsidRDefault="000D27BC" w:rsidP="00101B5A">
            <w:pPr>
              <w:spacing w:line="200" w:lineRule="exact"/>
              <w:ind w:firstLine="318"/>
              <w:rPr>
                <w:sz w:val="24"/>
                <w:szCs w:val="24"/>
              </w:rPr>
            </w:pPr>
            <w:r w:rsidRPr="000D27BC">
              <w:rPr>
                <w:sz w:val="24"/>
                <w:szCs w:val="24"/>
              </w:rPr>
              <w:t>Копия договора о подготовке специалиста (рабочего, служащ</w:t>
            </w:r>
            <w:r w:rsidRPr="000D27BC">
              <w:rPr>
                <w:sz w:val="24"/>
                <w:szCs w:val="24"/>
              </w:rPr>
              <w:t>е</w:t>
            </w:r>
            <w:r w:rsidRPr="000D27BC">
              <w:rPr>
                <w:sz w:val="24"/>
                <w:szCs w:val="24"/>
              </w:rPr>
              <w:t>го) на платной основе</w:t>
            </w:r>
            <w:r w:rsidR="0016650B">
              <w:rPr>
                <w:sz w:val="24"/>
                <w:szCs w:val="24"/>
              </w:rPr>
              <w:t>;</w:t>
            </w:r>
          </w:p>
          <w:p w:rsidR="00525C20" w:rsidRDefault="00525C20" w:rsidP="00525C20">
            <w:pPr>
              <w:spacing w:line="200" w:lineRule="exact"/>
              <w:rPr>
                <w:sz w:val="24"/>
                <w:szCs w:val="24"/>
              </w:rPr>
            </w:pPr>
          </w:p>
          <w:p w:rsidR="000D27BC" w:rsidRPr="000D27BC" w:rsidRDefault="000D27BC" w:rsidP="00101B5A">
            <w:pPr>
              <w:spacing w:line="200" w:lineRule="exact"/>
              <w:ind w:firstLine="318"/>
              <w:rPr>
                <w:sz w:val="24"/>
                <w:szCs w:val="24"/>
              </w:rPr>
            </w:pPr>
            <w:r w:rsidRPr="000D27BC">
              <w:rPr>
                <w:sz w:val="24"/>
                <w:szCs w:val="24"/>
              </w:rPr>
              <w:t>Справка о том, что гражданин является обуч</w:t>
            </w:r>
            <w:r w:rsidRPr="000D27BC">
              <w:rPr>
                <w:sz w:val="24"/>
                <w:szCs w:val="24"/>
              </w:rPr>
              <w:t>а</w:t>
            </w:r>
            <w:r w:rsidRPr="000D27BC">
              <w:rPr>
                <w:sz w:val="24"/>
                <w:szCs w:val="24"/>
              </w:rPr>
              <w:t>ющимся</w:t>
            </w:r>
          </w:p>
          <w:p w:rsidR="0074046B" w:rsidRPr="000D27BC" w:rsidRDefault="0074046B" w:rsidP="0074046B">
            <w:pPr>
              <w:spacing w:line="220" w:lineRule="exact"/>
              <w:rPr>
                <w:sz w:val="24"/>
                <w:szCs w:val="24"/>
              </w:rPr>
            </w:pPr>
          </w:p>
          <w:p w:rsidR="00121E36" w:rsidRPr="00121E36" w:rsidRDefault="0074046B" w:rsidP="0016650B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BC7893">
              <w:rPr>
                <w:i/>
                <w:sz w:val="24"/>
                <w:szCs w:val="24"/>
              </w:rPr>
              <w:t>Право на досрочное распоряжение</w:t>
            </w:r>
            <w:r w:rsidRPr="00121E36">
              <w:rPr>
                <w:i/>
                <w:sz w:val="24"/>
                <w:szCs w:val="24"/>
              </w:rPr>
              <w:t xml:space="preserve"> средствами семейного капитала </w:t>
            </w:r>
            <w:r w:rsidRPr="00BC7893">
              <w:rPr>
                <w:i/>
                <w:sz w:val="24"/>
                <w:szCs w:val="24"/>
              </w:rPr>
              <w:t>предоставляется</w:t>
            </w:r>
            <w:r w:rsidRPr="00121E36">
              <w:rPr>
                <w:i/>
                <w:sz w:val="24"/>
                <w:szCs w:val="24"/>
              </w:rPr>
              <w:t xml:space="preserve"> при получении на платной основе</w:t>
            </w:r>
            <w:r w:rsidR="00121E36" w:rsidRPr="00121E36">
              <w:rPr>
                <w:i/>
                <w:sz w:val="24"/>
                <w:szCs w:val="24"/>
              </w:rPr>
              <w:t>:</w:t>
            </w:r>
          </w:p>
          <w:p w:rsidR="00121E36" w:rsidRPr="00121E36" w:rsidRDefault="003E6537" w:rsidP="0016650B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121E36" w:rsidRPr="00121E36">
              <w:rPr>
                <w:i/>
                <w:sz w:val="24"/>
                <w:szCs w:val="24"/>
              </w:rPr>
              <w:t>-</w:t>
            </w:r>
            <w:r w:rsidR="0074046B" w:rsidRPr="00121E36">
              <w:rPr>
                <w:i/>
                <w:sz w:val="24"/>
                <w:szCs w:val="24"/>
              </w:rPr>
              <w:t xml:space="preserve"> </w:t>
            </w:r>
            <w:r w:rsidR="00121E36" w:rsidRPr="00121E36">
              <w:rPr>
                <w:i/>
                <w:sz w:val="24"/>
                <w:szCs w:val="24"/>
              </w:rPr>
              <w:t>высшего образов</w:t>
            </w:r>
            <w:r w:rsidR="00121E36" w:rsidRPr="00121E36">
              <w:rPr>
                <w:i/>
                <w:sz w:val="24"/>
                <w:szCs w:val="24"/>
              </w:rPr>
              <w:t>а</w:t>
            </w:r>
            <w:r w:rsidR="00121E36" w:rsidRPr="00121E36">
              <w:rPr>
                <w:i/>
                <w:sz w:val="24"/>
                <w:szCs w:val="24"/>
              </w:rPr>
              <w:t xml:space="preserve">ния I ступени,  среднего специального образования </w:t>
            </w:r>
            <w:r w:rsidR="0074046B" w:rsidRPr="0016650B">
              <w:rPr>
                <w:i/>
                <w:sz w:val="24"/>
                <w:szCs w:val="24"/>
              </w:rPr>
              <w:t>в государственных</w:t>
            </w:r>
            <w:r w:rsidR="0074046B" w:rsidRPr="00121E36">
              <w:rPr>
                <w:i/>
                <w:sz w:val="24"/>
                <w:szCs w:val="24"/>
              </w:rPr>
              <w:t xml:space="preserve"> учреждениях образования Республики Беларусь,</w:t>
            </w:r>
          </w:p>
          <w:p w:rsidR="00121E36" w:rsidRPr="00121E36" w:rsidRDefault="003E6537" w:rsidP="0016650B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121E36" w:rsidRPr="00121E36">
              <w:rPr>
                <w:i/>
                <w:sz w:val="24"/>
                <w:szCs w:val="24"/>
              </w:rPr>
              <w:t>-</w:t>
            </w:r>
            <w:r w:rsidR="0074046B" w:rsidRPr="00121E36">
              <w:rPr>
                <w:i/>
                <w:sz w:val="24"/>
                <w:szCs w:val="24"/>
              </w:rPr>
              <w:t xml:space="preserve"> </w:t>
            </w:r>
            <w:r w:rsidR="00121E36" w:rsidRPr="00121E36">
              <w:rPr>
                <w:i/>
                <w:sz w:val="24"/>
                <w:szCs w:val="24"/>
              </w:rPr>
              <w:t xml:space="preserve">в </w:t>
            </w:r>
            <w:r w:rsidR="0074046B" w:rsidRPr="00121E36">
              <w:rPr>
                <w:i/>
                <w:sz w:val="24"/>
                <w:szCs w:val="24"/>
              </w:rPr>
              <w:t>учреждениях высшего и среднего специального образования потребительской кооперации Республики Беларусь</w:t>
            </w:r>
            <w:r w:rsidR="00121E36" w:rsidRPr="00121E36">
              <w:rPr>
                <w:i/>
                <w:sz w:val="24"/>
                <w:szCs w:val="24"/>
              </w:rPr>
              <w:t>,</w:t>
            </w:r>
          </w:p>
          <w:p w:rsidR="0074046B" w:rsidRPr="00121E36" w:rsidRDefault="003E6537" w:rsidP="0016650B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121E36" w:rsidRPr="00121E36">
              <w:rPr>
                <w:i/>
                <w:sz w:val="24"/>
                <w:szCs w:val="24"/>
              </w:rPr>
              <w:t>-</w:t>
            </w:r>
            <w:r w:rsidR="0074046B" w:rsidRPr="00121E36">
              <w:rPr>
                <w:i/>
                <w:sz w:val="24"/>
                <w:szCs w:val="24"/>
              </w:rPr>
              <w:t> </w:t>
            </w:r>
            <w:r w:rsidR="00BC7893">
              <w:rPr>
                <w:i/>
                <w:sz w:val="24"/>
                <w:szCs w:val="24"/>
              </w:rPr>
              <w:t xml:space="preserve">в </w:t>
            </w:r>
            <w:r w:rsidR="0074046B" w:rsidRPr="00121E36">
              <w:rPr>
                <w:i/>
                <w:sz w:val="24"/>
                <w:szCs w:val="24"/>
              </w:rPr>
              <w:t>учреждениях высшего образования Федерации профсоюзов Беларуси</w:t>
            </w:r>
          </w:p>
          <w:p w:rsidR="000D27BC" w:rsidRDefault="000D27BC" w:rsidP="00121E3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72D38" w:rsidRPr="00E01E37" w:rsidTr="002B02A7">
        <w:tc>
          <w:tcPr>
            <w:tcW w:w="16160" w:type="dxa"/>
            <w:gridSpan w:val="2"/>
            <w:shd w:val="clear" w:color="auto" w:fill="FFFF00"/>
            <w:vAlign w:val="center"/>
          </w:tcPr>
          <w:p w:rsidR="00C72D38" w:rsidRDefault="00C72D38" w:rsidP="00C72D38">
            <w:pPr>
              <w:spacing w:line="200" w:lineRule="exact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</w:rPr>
              <w:t>На медицинские</w:t>
            </w:r>
            <w:r w:rsidRPr="00E01E37">
              <w:rPr>
                <w:b/>
                <w:sz w:val="28"/>
                <w:szCs w:val="28"/>
              </w:rPr>
              <w:t xml:space="preserve"> услуги</w:t>
            </w:r>
          </w:p>
        </w:tc>
      </w:tr>
      <w:tr w:rsidR="0016650B" w:rsidRPr="00E01E37" w:rsidTr="00C72D38">
        <w:trPr>
          <w:trHeight w:val="2858"/>
        </w:trPr>
        <w:tc>
          <w:tcPr>
            <w:tcW w:w="16160" w:type="dxa"/>
            <w:gridSpan w:val="2"/>
            <w:shd w:val="clear" w:color="auto" w:fill="auto"/>
            <w:vAlign w:val="center"/>
          </w:tcPr>
          <w:p w:rsidR="004601BD" w:rsidRDefault="004601BD" w:rsidP="0004403E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16650B" w:rsidRPr="00B16FD3" w:rsidRDefault="0016650B" w:rsidP="004601BD">
            <w:pPr>
              <w:spacing w:line="220" w:lineRule="exact"/>
              <w:ind w:firstLine="318"/>
              <w:jc w:val="both"/>
              <w:rPr>
                <w:sz w:val="24"/>
                <w:szCs w:val="24"/>
                <w:u w:val="single"/>
              </w:rPr>
            </w:pPr>
            <w:r w:rsidRPr="00B16FD3">
              <w:rPr>
                <w:sz w:val="24"/>
                <w:szCs w:val="24"/>
              </w:rPr>
              <w:t>Заключение врачебно-консультацио</w:t>
            </w:r>
            <w:r w:rsidRPr="00B16FD3">
              <w:rPr>
                <w:sz w:val="24"/>
                <w:szCs w:val="24"/>
              </w:rPr>
              <w:t>н</w:t>
            </w:r>
            <w:r w:rsidRPr="00B16FD3">
              <w:rPr>
                <w:sz w:val="24"/>
                <w:szCs w:val="24"/>
              </w:rPr>
              <w:t xml:space="preserve">ной комиссии </w:t>
            </w:r>
            <w:r w:rsidRPr="00B16FD3">
              <w:rPr>
                <w:sz w:val="24"/>
                <w:szCs w:val="24"/>
                <w:u w:val="single"/>
              </w:rPr>
              <w:t xml:space="preserve">государственной </w:t>
            </w:r>
            <w:r w:rsidRPr="00B16FD3">
              <w:rPr>
                <w:sz w:val="24"/>
                <w:szCs w:val="24"/>
              </w:rPr>
              <w:t xml:space="preserve">организации здравоохранения о нуждаемости в получении членом (членами) семьи платных медицинских услуг, оказываемых организациями здравоохранения, </w:t>
            </w:r>
            <w:r w:rsidRPr="00B16FD3">
              <w:rPr>
                <w:sz w:val="24"/>
                <w:szCs w:val="24"/>
                <w:u w:val="single"/>
              </w:rPr>
              <w:t>с указанием мед</w:t>
            </w:r>
            <w:r w:rsidRPr="00B16FD3">
              <w:rPr>
                <w:sz w:val="24"/>
                <w:szCs w:val="24"/>
                <w:u w:val="single"/>
              </w:rPr>
              <w:t>и</w:t>
            </w:r>
            <w:r w:rsidRPr="00B16FD3">
              <w:rPr>
                <w:sz w:val="24"/>
                <w:szCs w:val="24"/>
                <w:u w:val="single"/>
              </w:rPr>
              <w:t>цинской услуги</w:t>
            </w:r>
          </w:p>
          <w:p w:rsidR="0016650B" w:rsidRPr="00B16FD3" w:rsidRDefault="0016650B" w:rsidP="0004403E">
            <w:pPr>
              <w:spacing w:line="160" w:lineRule="exact"/>
              <w:jc w:val="both"/>
              <w:rPr>
                <w:sz w:val="24"/>
                <w:szCs w:val="24"/>
              </w:rPr>
            </w:pPr>
          </w:p>
          <w:p w:rsidR="00B16FD3" w:rsidRPr="00121E36" w:rsidRDefault="00B16FD3" w:rsidP="00B16FD3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BC7893">
              <w:rPr>
                <w:i/>
                <w:sz w:val="24"/>
                <w:szCs w:val="24"/>
              </w:rPr>
              <w:t>Право на досрочное распоряжение</w:t>
            </w:r>
            <w:r w:rsidRPr="00121E36">
              <w:rPr>
                <w:i/>
                <w:sz w:val="24"/>
                <w:szCs w:val="24"/>
              </w:rPr>
              <w:t xml:space="preserve"> средствами семейного капитала </w:t>
            </w:r>
            <w:r w:rsidRPr="00BC7893">
              <w:rPr>
                <w:i/>
                <w:sz w:val="24"/>
                <w:szCs w:val="24"/>
              </w:rPr>
              <w:t>предоставляется</w:t>
            </w:r>
            <w:r w:rsidR="003E6537">
              <w:rPr>
                <w:i/>
                <w:sz w:val="24"/>
                <w:szCs w:val="24"/>
              </w:rPr>
              <w:t>:</w:t>
            </w:r>
          </w:p>
          <w:p w:rsidR="0016650B" w:rsidRPr="00B16FD3" w:rsidRDefault="00C72D38" w:rsidP="00B16FD3">
            <w:pPr>
              <w:pStyle w:val="newncpi"/>
              <w:ind w:left="34"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="003E6537">
              <w:rPr>
                <w:i/>
              </w:rPr>
              <w:t xml:space="preserve"> </w:t>
            </w:r>
            <w:r w:rsidR="00B16FD3">
              <w:rPr>
                <w:i/>
              </w:rPr>
              <w:t xml:space="preserve">- </w:t>
            </w:r>
            <w:r>
              <w:rPr>
                <w:i/>
              </w:rPr>
              <w:t>Д</w:t>
            </w:r>
            <w:r w:rsidR="003E6537">
              <w:rPr>
                <w:i/>
              </w:rPr>
              <w:t xml:space="preserve">ля </w:t>
            </w:r>
            <w:r w:rsidR="0016650B" w:rsidRPr="00B16FD3">
              <w:rPr>
                <w:i/>
              </w:rPr>
              <w:t>предоставлени</w:t>
            </w:r>
            <w:r w:rsidR="003E6537">
              <w:rPr>
                <w:i/>
              </w:rPr>
              <w:t>я</w:t>
            </w:r>
            <w:r w:rsidR="0016650B" w:rsidRPr="00B16FD3">
              <w:rPr>
                <w:i/>
              </w:rPr>
              <w:t xml:space="preserve"> для медицинского применения иных </w:t>
            </w:r>
            <w:r w:rsidR="0016650B" w:rsidRPr="00B16FD3">
              <w:rPr>
                <w:i/>
                <w:u w:val="single"/>
              </w:rPr>
              <w:t>медицинских изделий</w:t>
            </w:r>
            <w:r w:rsidR="0016650B" w:rsidRPr="00B16FD3">
              <w:rPr>
                <w:i/>
              </w:rPr>
              <w:t xml:space="preserve"> вместо включенных в Республиканский формуляр медицинских изделий при выполн</w:t>
            </w:r>
            <w:r w:rsidR="0016650B" w:rsidRPr="00B16FD3">
              <w:rPr>
                <w:i/>
              </w:rPr>
              <w:t>е</w:t>
            </w:r>
            <w:r w:rsidR="0016650B" w:rsidRPr="00B16FD3">
              <w:rPr>
                <w:i/>
              </w:rPr>
              <w:t>нии сложных и высокотехнологичных вмешательств в кардиохирургии, нейрохирургии, онкологии</w:t>
            </w:r>
            <w:r w:rsidR="002D52FA">
              <w:rPr>
                <w:i/>
              </w:rPr>
              <w:t>, ортопедии</w:t>
            </w:r>
            <w:r w:rsidR="0016650B" w:rsidRPr="00B16FD3">
              <w:rPr>
                <w:i/>
              </w:rPr>
              <w:t xml:space="preserve"> и (или) иных </w:t>
            </w:r>
            <w:r w:rsidR="0016650B" w:rsidRPr="00B16FD3">
              <w:rPr>
                <w:i/>
                <w:u w:val="single"/>
              </w:rPr>
              <w:t>лекарственных средств</w:t>
            </w:r>
            <w:r w:rsidR="0016650B" w:rsidRPr="00B16FD3">
              <w:rPr>
                <w:i/>
              </w:rPr>
              <w:t xml:space="preserve"> вместо включенных в Республиканский формуляр лекарстве</w:t>
            </w:r>
            <w:r w:rsidR="0016650B" w:rsidRPr="00B16FD3">
              <w:rPr>
                <w:i/>
              </w:rPr>
              <w:t>н</w:t>
            </w:r>
            <w:r w:rsidR="0016650B" w:rsidRPr="00B16FD3">
              <w:rPr>
                <w:i/>
              </w:rPr>
              <w:t>ных средств;</w:t>
            </w:r>
          </w:p>
          <w:p w:rsidR="002D52FA" w:rsidRDefault="00C72D38" w:rsidP="002D52FA">
            <w:pPr>
              <w:pStyle w:val="newncpi"/>
              <w:ind w:left="34" w:firstLine="0"/>
              <w:rPr>
                <w:i/>
              </w:rPr>
            </w:pPr>
            <w:r>
              <w:rPr>
                <w:i/>
              </w:rPr>
              <w:t xml:space="preserve"> </w:t>
            </w:r>
            <w:r w:rsidR="002D52FA">
              <w:rPr>
                <w:i/>
              </w:rPr>
              <w:t xml:space="preserve">- </w:t>
            </w:r>
            <w:r>
              <w:rPr>
                <w:i/>
              </w:rPr>
              <w:t>Д</w:t>
            </w:r>
            <w:r w:rsidR="003E6537">
              <w:rPr>
                <w:i/>
              </w:rPr>
              <w:t xml:space="preserve">ля </w:t>
            </w:r>
            <w:r w:rsidR="0016650B" w:rsidRPr="00B16FD3">
              <w:rPr>
                <w:i/>
              </w:rPr>
              <w:t>стоматологическ</w:t>
            </w:r>
            <w:r w:rsidR="002D52FA">
              <w:rPr>
                <w:i/>
              </w:rPr>
              <w:t>и</w:t>
            </w:r>
            <w:r w:rsidR="003E6537">
              <w:rPr>
                <w:i/>
              </w:rPr>
              <w:t>х</w:t>
            </w:r>
            <w:r w:rsidR="002D52FA">
              <w:rPr>
                <w:i/>
              </w:rPr>
              <w:t xml:space="preserve"> </w:t>
            </w:r>
            <w:r w:rsidR="0016650B" w:rsidRPr="00B16FD3">
              <w:rPr>
                <w:i/>
              </w:rPr>
              <w:t xml:space="preserve"> услуг</w:t>
            </w:r>
            <w:r w:rsidR="002D52FA">
              <w:rPr>
                <w:i/>
              </w:rPr>
              <w:t>:</w:t>
            </w:r>
          </w:p>
          <w:p w:rsidR="0016650B" w:rsidRPr="00B16FD3" w:rsidRDefault="002D52FA" w:rsidP="002D52FA">
            <w:pPr>
              <w:pStyle w:val="newncpi"/>
              <w:ind w:left="34" w:firstLine="0"/>
              <w:rPr>
                <w:i/>
              </w:rPr>
            </w:pPr>
            <w:r>
              <w:rPr>
                <w:i/>
              </w:rPr>
              <w:t xml:space="preserve">   </w:t>
            </w:r>
            <w:r w:rsidR="003E6537">
              <w:rPr>
                <w:i/>
              </w:rPr>
              <w:t xml:space="preserve">     </w:t>
            </w:r>
            <w:r w:rsidR="0016650B" w:rsidRPr="00B16FD3">
              <w:rPr>
                <w:i/>
              </w:rPr>
              <w:t xml:space="preserve"> </w:t>
            </w:r>
            <w:r w:rsidR="00C72D38">
              <w:rPr>
                <w:i/>
              </w:rPr>
              <w:t xml:space="preserve">   </w:t>
            </w:r>
            <w:r w:rsidR="0016650B" w:rsidRPr="00B16FD3">
              <w:rPr>
                <w:i/>
              </w:rPr>
              <w:t>протезирование зубов</w:t>
            </w:r>
            <w:r w:rsidR="003E6537">
              <w:rPr>
                <w:i/>
              </w:rPr>
              <w:t>,</w:t>
            </w:r>
          </w:p>
          <w:p w:rsidR="0016650B" w:rsidRDefault="003E6537" w:rsidP="003E6537">
            <w:pPr>
              <w:pStyle w:val="newncpi"/>
              <w:ind w:left="34" w:firstLine="0"/>
              <w:rPr>
                <w:i/>
              </w:rPr>
            </w:pPr>
            <w:r>
              <w:rPr>
                <w:i/>
              </w:rPr>
              <w:t xml:space="preserve">        </w:t>
            </w:r>
            <w:r w:rsidR="00C72D38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16650B" w:rsidRPr="00B16FD3">
              <w:rPr>
                <w:i/>
              </w:rPr>
              <w:t>дентальная имплантация с последующим прот</w:t>
            </w:r>
            <w:r w:rsidR="0016650B" w:rsidRPr="00B16FD3">
              <w:rPr>
                <w:i/>
              </w:rPr>
              <w:t>е</w:t>
            </w:r>
            <w:r w:rsidR="00AD439C">
              <w:rPr>
                <w:i/>
              </w:rPr>
              <w:t>зированием,</w:t>
            </w:r>
          </w:p>
          <w:p w:rsidR="00B16FD3" w:rsidRDefault="00C72D38" w:rsidP="00C72D38">
            <w:pPr>
              <w:rPr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 xml:space="preserve">              </w:t>
            </w:r>
            <w:r w:rsidR="0016650B" w:rsidRPr="00B16FD3">
              <w:rPr>
                <w:i/>
                <w:sz w:val="24"/>
                <w:szCs w:val="24"/>
              </w:rPr>
              <w:t>ортодонтическая коррекция пр</w:t>
            </w:r>
            <w:r w:rsidR="0016650B" w:rsidRPr="00B16FD3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куса</w:t>
            </w:r>
          </w:p>
        </w:tc>
      </w:tr>
      <w:tr w:rsidR="00C72D38" w:rsidRPr="00E01E37" w:rsidTr="00383818">
        <w:trPr>
          <w:trHeight w:val="876"/>
        </w:trPr>
        <w:tc>
          <w:tcPr>
            <w:tcW w:w="16160" w:type="dxa"/>
            <w:gridSpan w:val="2"/>
            <w:shd w:val="clear" w:color="auto" w:fill="FFFF00"/>
            <w:vAlign w:val="center"/>
          </w:tcPr>
          <w:p w:rsidR="00C72D38" w:rsidRPr="00C72D38" w:rsidRDefault="00C72D38" w:rsidP="00383818">
            <w:pPr>
              <w:pStyle w:val="newncpi"/>
              <w:spacing w:line="280" w:lineRule="exact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  <w:r w:rsidRPr="00C72D38">
              <w:rPr>
                <w:b/>
                <w:sz w:val="28"/>
                <w:szCs w:val="28"/>
              </w:rPr>
              <w:t xml:space="preserve"> приобретени</w:t>
            </w:r>
            <w:r>
              <w:rPr>
                <w:b/>
                <w:sz w:val="28"/>
                <w:szCs w:val="28"/>
              </w:rPr>
              <w:t>е</w:t>
            </w:r>
            <w:r w:rsidRPr="00C72D38">
              <w:rPr>
                <w:b/>
                <w:sz w:val="28"/>
                <w:szCs w:val="28"/>
              </w:rPr>
              <w:t xml:space="preserve"> членом (членами) семьи либо члену (членам) семьи, которые являются инвалидами, в том числе детьми-инвалидами в возрасте до 18 лет, с нарушениями органов зрения, опорно-двигательного аппарата, товаров, предназначенных для социальной реабилитации и интеграции инвалидов в общество, по перечню согласно приложению.</w:t>
            </w:r>
          </w:p>
        </w:tc>
      </w:tr>
      <w:tr w:rsidR="00C72D38" w:rsidRPr="00E01E37" w:rsidTr="002B02A7">
        <w:trPr>
          <w:trHeight w:val="1571"/>
        </w:trPr>
        <w:tc>
          <w:tcPr>
            <w:tcW w:w="16160" w:type="dxa"/>
            <w:gridSpan w:val="2"/>
            <w:shd w:val="clear" w:color="auto" w:fill="auto"/>
            <w:vAlign w:val="center"/>
          </w:tcPr>
          <w:p w:rsidR="00C72D38" w:rsidRPr="00C72D38" w:rsidRDefault="00C72D38" w:rsidP="003334F1">
            <w:pPr>
              <w:pStyle w:val="newncpi"/>
              <w:ind w:firstLine="460"/>
              <w:rPr>
                <w:b/>
                <w:sz w:val="28"/>
                <w:szCs w:val="28"/>
              </w:rPr>
            </w:pPr>
            <w:r w:rsidRPr="00C72D38">
              <w:rPr>
                <w:b/>
                <w:sz w:val="28"/>
                <w:szCs w:val="28"/>
              </w:rPr>
              <w:t xml:space="preserve">  </w:t>
            </w:r>
            <w:r w:rsidR="003334F1" w:rsidRPr="003334F1">
              <w:rPr>
                <w:sz w:val="28"/>
                <w:szCs w:val="28"/>
              </w:rPr>
              <w:t>У</w:t>
            </w:r>
            <w:r w:rsidR="004601BD" w:rsidRPr="003334F1">
              <w:t>достоверение инвалида либо заключение медико-реабилитационной экспертной комиссии, выданные члену семьи, являющемуся инвалидом, в том</w:t>
            </w:r>
            <w:r w:rsidR="004601BD" w:rsidRPr="00BE6BAD">
              <w:t xml:space="preserve"> числе</w:t>
            </w:r>
            <w:r w:rsidR="003334F1">
              <w:t> </w:t>
            </w:r>
            <w:r w:rsidR="004601BD" w:rsidRPr="00BE6BAD">
              <w:t>ребенком-инвалидом</w:t>
            </w:r>
            <w:r w:rsidR="003334F1">
              <w:t> </w:t>
            </w:r>
            <w:r w:rsidR="004601BD" w:rsidRPr="00BE6BAD">
              <w:t>в возрасте</w:t>
            </w:r>
            <w:r w:rsidR="003334F1">
              <w:t> </w:t>
            </w:r>
            <w:r w:rsidR="004601BD" w:rsidRPr="00BE6BAD">
              <w:t>до 18 лет</w:t>
            </w:r>
            <w:r w:rsidR="00A251E2">
              <w:t>;</w:t>
            </w:r>
            <w:r w:rsidR="004601BD" w:rsidRPr="00BE6BAD">
              <w:br/>
            </w:r>
            <w:r w:rsidR="004601BD" w:rsidRPr="00BE6BAD">
              <w:br/>
            </w:r>
            <w:r w:rsidR="00566C70">
              <w:t xml:space="preserve"> </w:t>
            </w:r>
            <w:r w:rsidR="003334F1">
              <w:t xml:space="preserve">      И</w:t>
            </w:r>
            <w:r w:rsidR="004601BD" w:rsidRPr="00BE6BAD">
              <w:t>ндивидуальная программа реабилитации, абилитации инвалида и (или) индивидуальная программа реабилитации, абилитации ребенка-инвалида</w:t>
            </w:r>
            <w:r w:rsidR="004601BD" w:rsidRPr="00BE6BAD">
              <w:br/>
            </w:r>
            <w:r w:rsidR="004601BD" w:rsidRPr="00BE6BAD">
              <w:br/>
            </w:r>
          </w:p>
        </w:tc>
      </w:tr>
    </w:tbl>
    <w:p w:rsidR="00201AFC" w:rsidRPr="004B3285" w:rsidRDefault="00201AFC">
      <w:pPr>
        <w:rPr>
          <w:sz w:val="2"/>
          <w:szCs w:val="2"/>
        </w:rPr>
      </w:pPr>
      <w:r w:rsidRPr="004B3285">
        <w:rPr>
          <w:sz w:val="2"/>
          <w:szCs w:val="2"/>
        </w:rPr>
        <w:br w:type="page"/>
      </w:r>
    </w:p>
    <w:p w:rsidR="00AC4DCD" w:rsidRDefault="00AC4DCD">
      <w:pPr>
        <w:rPr>
          <w:sz w:val="2"/>
          <w:szCs w:val="2"/>
        </w:rPr>
      </w:pPr>
    </w:p>
    <w:p w:rsidR="00BC5B69" w:rsidRPr="00BC5B69" w:rsidRDefault="00AC4DC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214"/>
        <w:gridCol w:w="284"/>
        <w:gridCol w:w="1417"/>
        <w:gridCol w:w="1985"/>
      </w:tblGrid>
      <w:tr w:rsidR="00E01E37" w:rsidRPr="00E01E37" w:rsidTr="00F37593">
        <w:trPr>
          <w:trHeight w:val="117"/>
        </w:trPr>
        <w:tc>
          <w:tcPr>
            <w:tcW w:w="15843" w:type="dxa"/>
            <w:gridSpan w:val="5"/>
            <w:shd w:val="clear" w:color="auto" w:fill="E5B8B7"/>
            <w:vAlign w:val="center"/>
          </w:tcPr>
          <w:p w:rsidR="00E01E37" w:rsidRPr="00E01E37" w:rsidRDefault="00BD3734" w:rsidP="00BD3734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Документы, </w:t>
            </w:r>
            <w:r w:rsidRPr="00E01E37">
              <w:rPr>
                <w:b/>
                <w:sz w:val="28"/>
                <w:szCs w:val="28"/>
              </w:rPr>
              <w:t>запрашива</w:t>
            </w:r>
            <w:r>
              <w:rPr>
                <w:b/>
                <w:sz w:val="28"/>
                <w:szCs w:val="28"/>
              </w:rPr>
              <w:t>емые</w:t>
            </w:r>
            <w:r w:rsidRPr="00E01E37">
              <w:rPr>
                <w:b/>
                <w:sz w:val="28"/>
                <w:szCs w:val="28"/>
              </w:rPr>
              <w:t xml:space="preserve"> </w:t>
            </w:r>
            <w:r w:rsidR="00E01E37" w:rsidRPr="00E01E37">
              <w:rPr>
                <w:b/>
                <w:sz w:val="28"/>
                <w:szCs w:val="28"/>
              </w:rPr>
              <w:t>государственными органами</w:t>
            </w:r>
          </w:p>
        </w:tc>
      </w:tr>
      <w:tr w:rsidR="008A494D" w:rsidTr="00F37593">
        <w:trPr>
          <w:trHeight w:val="234"/>
        </w:trPr>
        <w:tc>
          <w:tcPr>
            <w:tcW w:w="1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94D" w:rsidRPr="00E01E37" w:rsidRDefault="008A494D" w:rsidP="002C0DA2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улучшение жилищных условий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94D" w:rsidRPr="00E01E37" w:rsidRDefault="008C162A" w:rsidP="0097398B">
            <w:pPr>
              <w:spacing w:line="24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8A494D" w:rsidRPr="00E01E37">
              <w:rPr>
                <w:b/>
                <w:sz w:val="28"/>
                <w:szCs w:val="28"/>
              </w:rPr>
              <w:t>образов</w:t>
            </w:r>
            <w:r w:rsidR="008A494D" w:rsidRPr="00E01E37">
              <w:rPr>
                <w:b/>
                <w:sz w:val="28"/>
                <w:szCs w:val="28"/>
              </w:rPr>
              <w:t>а</w:t>
            </w:r>
            <w:r w:rsidR="008A494D" w:rsidRPr="00E01E3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94D" w:rsidRPr="00E01E37" w:rsidRDefault="008A494D" w:rsidP="002C0DA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E01E37">
              <w:rPr>
                <w:b/>
                <w:sz w:val="28"/>
                <w:szCs w:val="28"/>
              </w:rPr>
              <w:t>мед</w:t>
            </w:r>
            <w:r>
              <w:rPr>
                <w:b/>
                <w:sz w:val="28"/>
                <w:szCs w:val="28"/>
              </w:rPr>
              <w:t>.</w:t>
            </w:r>
            <w:r w:rsidRPr="00E01E37">
              <w:rPr>
                <w:b/>
                <w:sz w:val="28"/>
                <w:szCs w:val="28"/>
              </w:rPr>
              <w:t xml:space="preserve"> услуги</w:t>
            </w:r>
          </w:p>
        </w:tc>
      </w:tr>
      <w:tr w:rsidR="00BD59F5" w:rsidRPr="00E01E37" w:rsidTr="00F37593">
        <w:tc>
          <w:tcPr>
            <w:tcW w:w="12157" w:type="dxa"/>
            <w:gridSpan w:val="2"/>
            <w:shd w:val="clear" w:color="auto" w:fill="auto"/>
          </w:tcPr>
          <w:p w:rsidR="007165D2" w:rsidRPr="004B3285" w:rsidRDefault="00E01E37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 xml:space="preserve">Справка о состоянии на учете нуждающихся в улучшении жилищных условий – в случае состояния на учете нуждающихся в улучшении жилищных условий </w:t>
            </w:r>
            <w:r w:rsidR="00EE0308" w:rsidRPr="004B3285">
              <w:rPr>
                <w:b/>
                <w:color w:val="0070C0"/>
                <w:sz w:val="24"/>
                <w:szCs w:val="24"/>
                <w:u w:val="single"/>
              </w:rPr>
              <w:t>в местном исполнительном и распорядител</w:t>
            </w:r>
            <w:r w:rsidR="00EE0308" w:rsidRPr="004B3285">
              <w:rPr>
                <w:b/>
                <w:color w:val="0070C0"/>
                <w:sz w:val="24"/>
                <w:szCs w:val="24"/>
                <w:u w:val="single"/>
              </w:rPr>
              <w:t>ь</w:t>
            </w:r>
            <w:r w:rsidR="00EE0308" w:rsidRPr="004B3285">
              <w:rPr>
                <w:b/>
                <w:color w:val="0070C0"/>
                <w:sz w:val="24"/>
                <w:szCs w:val="24"/>
                <w:u w:val="single"/>
              </w:rPr>
              <w:t>ном органе</w:t>
            </w:r>
          </w:p>
          <w:p w:rsidR="00A94325" w:rsidRPr="004B3285" w:rsidRDefault="00A94325" w:rsidP="00EB1CC4">
            <w:pPr>
              <w:numPr>
                <w:ilvl w:val="0"/>
                <w:numId w:val="1"/>
              </w:numPr>
              <w:spacing w:line="160" w:lineRule="exact"/>
              <w:ind w:left="459" w:hanging="153"/>
              <w:jc w:val="both"/>
            </w:pPr>
            <w:r w:rsidRPr="004B3285">
              <w:rPr>
                <w:u w:val="single"/>
              </w:rPr>
              <w:t>на дату подачи заявления</w:t>
            </w:r>
            <w:r w:rsidRPr="004B3285">
              <w:t xml:space="preserve"> – при строительстве (реконструкции) или приобретении жилого помещения;</w:t>
            </w:r>
          </w:p>
          <w:p w:rsidR="00A94325" w:rsidRPr="004B3285" w:rsidRDefault="00A94325" w:rsidP="00EB1CC4">
            <w:pPr>
              <w:numPr>
                <w:ilvl w:val="0"/>
                <w:numId w:val="1"/>
              </w:numPr>
              <w:spacing w:line="160" w:lineRule="exact"/>
              <w:ind w:left="459" w:hanging="153"/>
              <w:jc w:val="both"/>
            </w:pPr>
            <w:r w:rsidRPr="004B3285">
              <w:rPr>
                <w:u w:val="single"/>
              </w:rPr>
              <w:t>на дату заключения кредитного договора</w:t>
            </w:r>
            <w:r w:rsidRPr="004B3285">
              <w:t xml:space="preserve"> – при погашении задолженности по кредитам, предоставленным на эти цели, и выпл</w:t>
            </w:r>
            <w:r w:rsidRPr="004B3285">
              <w:t>а</w:t>
            </w:r>
            <w:r w:rsidRPr="004B3285">
              <w:t>ту процентов за пользование ими.</w:t>
            </w:r>
          </w:p>
          <w:p w:rsidR="00B04B62" w:rsidRPr="00EB1CC4" w:rsidRDefault="00A94325" w:rsidP="00EB1CC4">
            <w:pPr>
              <w:spacing w:line="160" w:lineRule="exact"/>
              <w:jc w:val="both"/>
              <w:rPr>
                <w:b/>
                <w:color w:val="0070C0"/>
                <w:sz w:val="18"/>
                <w:szCs w:val="18"/>
              </w:rPr>
            </w:pPr>
            <w:r w:rsidRPr="004B3285">
              <w:rPr>
                <w:b/>
                <w:i/>
                <w:color w:val="0070C0"/>
              </w:rPr>
              <w:t xml:space="preserve">(с указанием сведений о </w:t>
            </w:r>
            <w:r w:rsidRPr="004B3285">
              <w:rPr>
                <w:b/>
                <w:i/>
                <w:color w:val="0070C0"/>
                <w:u w:val="single"/>
              </w:rPr>
              <w:t>направлении</w:t>
            </w:r>
            <w:r w:rsidRPr="004B3285">
              <w:rPr>
                <w:b/>
                <w:i/>
                <w:color w:val="0070C0"/>
              </w:rPr>
              <w:t xml:space="preserve"> в установленном порядке на строительство (реконструкцию) – при строительстве (реконструкции) жилого помещения в порядке </w:t>
            </w:r>
            <w:r w:rsidRPr="004B3285">
              <w:rPr>
                <w:b/>
                <w:i/>
                <w:color w:val="0070C0"/>
                <w:u w:val="single"/>
              </w:rPr>
              <w:t>долевого участия</w:t>
            </w:r>
            <w:r w:rsidRPr="004B3285">
              <w:rPr>
                <w:b/>
                <w:i/>
                <w:color w:val="0070C0"/>
              </w:rPr>
              <w:t xml:space="preserve"> в жилищном строительстве или </w:t>
            </w:r>
            <w:r w:rsidRPr="004B3285">
              <w:rPr>
                <w:b/>
                <w:i/>
                <w:color w:val="0070C0"/>
                <w:u w:val="single"/>
              </w:rPr>
              <w:t>в составе организации з</w:t>
            </w:r>
            <w:r w:rsidRPr="004B3285">
              <w:rPr>
                <w:b/>
                <w:i/>
                <w:color w:val="0070C0"/>
                <w:u w:val="single"/>
              </w:rPr>
              <w:t>а</w:t>
            </w:r>
            <w:r w:rsidRPr="004B3285">
              <w:rPr>
                <w:b/>
                <w:i/>
                <w:color w:val="0070C0"/>
                <w:u w:val="single"/>
              </w:rPr>
              <w:t>стройщиков</w:t>
            </w:r>
            <w:r w:rsidRPr="004B3285">
              <w:rPr>
                <w:b/>
                <w:i/>
                <w:color w:val="0070C0"/>
              </w:rPr>
              <w:t xml:space="preserve">), а также при погашении задолженности по кредиту, предоставленному на строительство (реконструкцию) жилого помещения в порядке </w:t>
            </w:r>
            <w:r w:rsidRPr="004B3285">
              <w:rPr>
                <w:b/>
                <w:i/>
                <w:color w:val="0070C0"/>
                <w:u w:val="single"/>
              </w:rPr>
              <w:t>долевого участия</w:t>
            </w:r>
            <w:r w:rsidRPr="004B3285">
              <w:rPr>
                <w:b/>
                <w:i/>
                <w:color w:val="0070C0"/>
              </w:rPr>
              <w:t xml:space="preserve"> в жилищном строительстве или </w:t>
            </w:r>
            <w:r w:rsidRPr="004B3285">
              <w:rPr>
                <w:b/>
                <w:i/>
                <w:color w:val="0070C0"/>
                <w:u w:val="single"/>
              </w:rPr>
              <w:t>в составе организации застройщиков</w:t>
            </w:r>
            <w:r w:rsidRPr="004B3285">
              <w:rPr>
                <w:b/>
                <w:i/>
                <w:color w:val="0070C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E37" w:rsidRPr="00E01E37" w:rsidRDefault="00E01E37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1E37" w:rsidRPr="00E01E37" w:rsidRDefault="00E01E37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EE0308" w:rsidRPr="00E01E37" w:rsidTr="00F37593">
        <w:tc>
          <w:tcPr>
            <w:tcW w:w="15843" w:type="dxa"/>
            <w:gridSpan w:val="5"/>
            <w:shd w:val="clear" w:color="auto" w:fill="auto"/>
          </w:tcPr>
          <w:p w:rsidR="00EE0308" w:rsidRPr="004B3285" w:rsidRDefault="00EE0308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капитал», если такие сведения отсутствуют в личном деле гражданина.</w:t>
            </w:r>
          </w:p>
          <w:p w:rsidR="00EE0308" w:rsidRPr="004B3285" w:rsidRDefault="006473BF" w:rsidP="00EB1CC4">
            <w:pPr>
              <w:spacing w:line="220" w:lineRule="exact"/>
              <w:ind w:firstLine="318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Сведения </w:t>
            </w:r>
            <w:r w:rsidR="00EE0308" w:rsidRPr="004B3285">
              <w:rPr>
                <w:sz w:val="24"/>
                <w:szCs w:val="24"/>
              </w:rPr>
              <w:t xml:space="preserve">запрашиваются в </w:t>
            </w:r>
            <w:r w:rsidR="007165D2" w:rsidRPr="004B3285">
              <w:rPr>
                <w:sz w:val="24"/>
                <w:szCs w:val="24"/>
              </w:rPr>
              <w:t>местном исполнительном и распорядительном органе</w:t>
            </w:r>
            <w:r w:rsidR="00A94325" w:rsidRPr="004B3285">
              <w:rPr>
                <w:sz w:val="24"/>
                <w:szCs w:val="24"/>
              </w:rPr>
              <w:t>, принявшем решение о назначении семейного капитала</w:t>
            </w:r>
            <w:r w:rsidR="00DA734B" w:rsidRPr="004B3285">
              <w:rPr>
                <w:sz w:val="24"/>
                <w:szCs w:val="24"/>
              </w:rPr>
              <w:t xml:space="preserve">, или в </w:t>
            </w:r>
            <w:r w:rsidR="00EE0308" w:rsidRPr="004B3285">
              <w:rPr>
                <w:sz w:val="24"/>
                <w:szCs w:val="24"/>
              </w:rPr>
              <w:t>ближайшем подразделении ОАО «АСБ Беларусбанк»</w:t>
            </w:r>
            <w:r w:rsidR="00DA734B" w:rsidRPr="004B3285">
              <w:rPr>
                <w:sz w:val="24"/>
                <w:szCs w:val="24"/>
              </w:rPr>
              <w:t>, осуществляющем операции по вкладам (депозитам) «Семейный капитал».</w:t>
            </w:r>
          </w:p>
          <w:p w:rsidR="00EE0308" w:rsidRPr="004B3285" w:rsidRDefault="00DA734B" w:rsidP="00EB1CC4">
            <w:pPr>
              <w:spacing w:line="160" w:lineRule="exact"/>
              <w:ind w:firstLine="318"/>
              <w:jc w:val="both"/>
            </w:pPr>
            <w:r w:rsidRPr="004B3285">
              <w:rPr>
                <w:i/>
              </w:rPr>
              <w:t xml:space="preserve">При запросе сведений в ОАО «АСБ Беларусбанк» в </w:t>
            </w:r>
            <w:r w:rsidR="00EE0308" w:rsidRPr="004B3285">
              <w:rPr>
                <w:i/>
              </w:rPr>
              <w:t>отношении семейного капитала, назначенного в долларах США (по Указу № 572), от гражданина истребуется согласие на сбор, обработку и хранение персональных данных, о наличии которого отражается в запросе.</w:t>
            </w:r>
          </w:p>
        </w:tc>
      </w:tr>
      <w:tr w:rsidR="00E27B05" w:rsidRPr="00E01E37" w:rsidTr="00F37593">
        <w:tc>
          <w:tcPr>
            <w:tcW w:w="15843" w:type="dxa"/>
            <w:gridSpan w:val="5"/>
            <w:shd w:val="clear" w:color="auto" w:fill="FFFF99"/>
          </w:tcPr>
          <w:p w:rsidR="00E27B05" w:rsidRPr="00BD59F5" w:rsidRDefault="00E27B05" w:rsidP="00256FBA">
            <w:pPr>
              <w:spacing w:line="240" w:lineRule="exact"/>
              <w:ind w:firstLine="317"/>
              <w:jc w:val="both"/>
            </w:pPr>
            <w:r w:rsidRPr="00BD59F5">
              <w:t xml:space="preserve">Справочно. Справка о месте жительства и составе семьи (копия лицевого счета) </w:t>
            </w:r>
            <w:r w:rsidRPr="00BD59F5">
              <w:rPr>
                <w:b/>
              </w:rPr>
              <w:t>не требуется</w:t>
            </w:r>
            <w:r w:rsidRPr="00BD59F5">
              <w:t xml:space="preserve"> для досрочного распоряжения средствами семейного капитала.</w:t>
            </w:r>
          </w:p>
        </w:tc>
      </w:tr>
      <w:tr w:rsidR="00256FBA" w:rsidRPr="00E01E37" w:rsidTr="00F37593">
        <w:trPr>
          <w:trHeight w:val="143"/>
        </w:trPr>
        <w:tc>
          <w:tcPr>
            <w:tcW w:w="15843" w:type="dxa"/>
            <w:gridSpan w:val="5"/>
            <w:shd w:val="clear" w:color="auto" w:fill="92D050"/>
            <w:vAlign w:val="center"/>
          </w:tcPr>
          <w:p w:rsidR="00256FBA" w:rsidRPr="00256FBA" w:rsidRDefault="00256FBA" w:rsidP="00460B30">
            <w:pPr>
              <w:pStyle w:val="newncpi"/>
              <w:ind w:firstLine="0"/>
              <w:jc w:val="center"/>
              <w:rPr>
                <w:b/>
              </w:rPr>
            </w:pPr>
            <w:r w:rsidRPr="00256FBA">
              <w:rPr>
                <w:b/>
              </w:rPr>
              <w:t xml:space="preserve">Для </w:t>
            </w:r>
            <w:r w:rsidR="00460B30">
              <w:rPr>
                <w:b/>
              </w:rPr>
              <w:t xml:space="preserve">учета </w:t>
            </w:r>
            <w:r w:rsidRPr="00256FBA">
              <w:rPr>
                <w:b/>
              </w:rPr>
              <w:t>член</w:t>
            </w:r>
            <w:r w:rsidR="00460B30">
              <w:rPr>
                <w:b/>
              </w:rPr>
              <w:t>а</w:t>
            </w:r>
            <w:r w:rsidRPr="00256FBA">
              <w:rPr>
                <w:b/>
              </w:rPr>
              <w:t xml:space="preserve"> семьи в состав</w:t>
            </w:r>
            <w:r w:rsidR="00460B30">
              <w:rPr>
                <w:b/>
              </w:rPr>
              <w:t>е</w:t>
            </w:r>
            <w:r w:rsidRPr="00256FBA">
              <w:rPr>
                <w:b/>
              </w:rPr>
              <w:t xml:space="preserve"> семьи на день обращения за досрочным распоряжение</w:t>
            </w:r>
            <w:r w:rsidR="007C26CC">
              <w:rPr>
                <w:b/>
              </w:rPr>
              <w:t>м средствами семейного капитала</w:t>
            </w:r>
            <w:r w:rsidR="003B3CF7">
              <w:rPr>
                <w:b/>
              </w:rPr>
              <w:t xml:space="preserve"> запрашиваются</w:t>
            </w:r>
            <w:r w:rsidR="007C26CC">
              <w:rPr>
                <w:b/>
              </w:rPr>
              <w:t>:</w:t>
            </w:r>
          </w:p>
        </w:tc>
      </w:tr>
      <w:tr w:rsidR="00256FBA" w:rsidRPr="00E01E37" w:rsidTr="00F37593">
        <w:tc>
          <w:tcPr>
            <w:tcW w:w="15843" w:type="dxa"/>
            <w:gridSpan w:val="5"/>
            <w:shd w:val="clear" w:color="auto" w:fill="auto"/>
          </w:tcPr>
          <w:p w:rsidR="00256FBA" w:rsidRPr="004B3285" w:rsidRDefault="00256FBA" w:rsidP="00EB1CC4">
            <w:pPr>
              <w:pStyle w:val="newncpi"/>
              <w:spacing w:line="220" w:lineRule="exact"/>
              <w:ind w:firstLine="318"/>
              <w:rPr>
                <w:b/>
                <w:color w:val="0070C0"/>
              </w:rPr>
            </w:pPr>
            <w:r w:rsidRPr="004B3285">
              <w:rPr>
                <w:b/>
                <w:color w:val="0070C0"/>
              </w:rPr>
              <w:t>Сведения о лишении родительских прав, об отмене усыновления (удочерения), отобрании ребенка (детей) из семьи по решению суда, о</w:t>
            </w:r>
            <w:r w:rsidRPr="004B3285">
              <w:rPr>
                <w:b/>
                <w:color w:val="0070C0"/>
              </w:rPr>
              <w:t>т</w:t>
            </w:r>
            <w:r w:rsidRPr="004B3285">
              <w:rPr>
                <w:b/>
                <w:color w:val="0070C0"/>
              </w:rPr>
              <w:t xml:space="preserve">казе от ребенка (детей) – в отношении членов семьи, которые учтены при назначении семейного капитала в качестве </w:t>
            </w:r>
            <w:r w:rsidR="00342941" w:rsidRPr="004B3285">
              <w:rPr>
                <w:b/>
                <w:color w:val="0070C0"/>
                <w:u w:val="single"/>
              </w:rPr>
              <w:t>матери (мачехи)</w:t>
            </w:r>
            <w:r w:rsidRPr="004B3285">
              <w:rPr>
                <w:b/>
                <w:color w:val="0070C0"/>
                <w:u w:val="single"/>
              </w:rPr>
              <w:t xml:space="preserve">, </w:t>
            </w:r>
            <w:r w:rsidR="00342941" w:rsidRPr="004B3285">
              <w:rPr>
                <w:b/>
                <w:color w:val="0070C0"/>
                <w:u w:val="single"/>
              </w:rPr>
              <w:t xml:space="preserve">отца (отчима), </w:t>
            </w:r>
            <w:r w:rsidRPr="004B3285">
              <w:rPr>
                <w:b/>
                <w:color w:val="0070C0"/>
                <w:u w:val="single"/>
              </w:rPr>
              <w:t>усыновител</w:t>
            </w:r>
            <w:r w:rsidR="00342941" w:rsidRPr="004B3285">
              <w:rPr>
                <w:b/>
                <w:color w:val="0070C0"/>
                <w:u w:val="single"/>
              </w:rPr>
              <w:t>я</w:t>
            </w:r>
            <w:r w:rsidRPr="004B3285">
              <w:rPr>
                <w:b/>
                <w:color w:val="0070C0"/>
                <w:u w:val="single"/>
              </w:rPr>
              <w:t xml:space="preserve"> (удочерител</w:t>
            </w:r>
            <w:r w:rsidR="00342941" w:rsidRPr="004B3285">
              <w:rPr>
                <w:b/>
                <w:color w:val="0070C0"/>
                <w:u w:val="single"/>
              </w:rPr>
              <w:t>я</w:t>
            </w:r>
            <w:r w:rsidRPr="004B3285">
              <w:rPr>
                <w:b/>
                <w:color w:val="0070C0"/>
              </w:rPr>
              <w:t>).</w:t>
            </w:r>
          </w:p>
          <w:p w:rsidR="00256FBA" w:rsidRPr="004B3285" w:rsidRDefault="00256FBA" w:rsidP="00EB1CC4">
            <w:pPr>
              <w:pStyle w:val="newncpi"/>
              <w:spacing w:line="220" w:lineRule="exact"/>
              <w:ind w:firstLine="318"/>
              <w:rPr>
                <w:b/>
                <w:color w:val="0070C0"/>
              </w:rPr>
            </w:pPr>
            <w:r w:rsidRPr="004B3285">
              <w:rPr>
                <w:b/>
                <w:color w:val="0070C0"/>
              </w:rPr>
              <w:t xml:space="preserve">Сведения о совершении умышленных тяжких или особо тяжких преступлений против человека – в отношении членов семьи </w:t>
            </w:r>
            <w:r w:rsidR="007C26CC" w:rsidRPr="004B3285">
              <w:rPr>
                <w:b/>
                <w:color w:val="0070C0"/>
              </w:rPr>
              <w:br/>
            </w:r>
            <w:r w:rsidRPr="004B3285">
              <w:rPr>
                <w:b/>
                <w:color w:val="0070C0"/>
                <w:u w:val="single"/>
              </w:rPr>
              <w:t>старше 14 лет</w:t>
            </w:r>
            <w:r w:rsidRPr="004B3285">
              <w:rPr>
                <w:b/>
                <w:color w:val="0070C0"/>
              </w:rPr>
              <w:t>.</w:t>
            </w:r>
          </w:p>
          <w:p w:rsidR="00256FBA" w:rsidRPr="007C26CC" w:rsidRDefault="00256FBA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Иные документы и (или) сведения, необходимые для принятия решения о досрочном распоряжении (отказе в досрочном распоряжении) средствами семейного капитала.</w:t>
            </w:r>
          </w:p>
        </w:tc>
      </w:tr>
      <w:tr w:rsidR="00256FBA" w:rsidRPr="00E01E37" w:rsidTr="00F37593">
        <w:tc>
          <w:tcPr>
            <w:tcW w:w="15843" w:type="dxa"/>
            <w:gridSpan w:val="5"/>
            <w:shd w:val="clear" w:color="auto" w:fill="auto"/>
          </w:tcPr>
          <w:p w:rsidR="00256FBA" w:rsidRPr="00256FBA" w:rsidRDefault="00256FBA" w:rsidP="00460B30">
            <w:pPr>
              <w:spacing w:line="240" w:lineRule="exact"/>
              <w:ind w:firstLine="317"/>
              <w:jc w:val="center"/>
              <w:rPr>
                <w:b/>
                <w:sz w:val="24"/>
                <w:szCs w:val="24"/>
              </w:rPr>
            </w:pPr>
            <w:r w:rsidRPr="00256FBA">
              <w:rPr>
                <w:b/>
                <w:sz w:val="24"/>
                <w:szCs w:val="24"/>
              </w:rPr>
              <w:t xml:space="preserve">Члены семьи, в отношении которых запрашиваются документы, требуемые для </w:t>
            </w:r>
            <w:r w:rsidR="00460B30">
              <w:rPr>
                <w:b/>
                <w:sz w:val="24"/>
                <w:szCs w:val="24"/>
              </w:rPr>
              <w:t>учета</w:t>
            </w:r>
            <w:r w:rsidRPr="00256FBA">
              <w:rPr>
                <w:b/>
                <w:sz w:val="24"/>
                <w:szCs w:val="24"/>
              </w:rPr>
              <w:t xml:space="preserve"> член</w:t>
            </w:r>
            <w:r w:rsidR="00460B30">
              <w:rPr>
                <w:b/>
                <w:sz w:val="24"/>
                <w:szCs w:val="24"/>
              </w:rPr>
              <w:t>а</w:t>
            </w:r>
            <w:r w:rsidRPr="00256FBA">
              <w:rPr>
                <w:b/>
                <w:sz w:val="24"/>
                <w:szCs w:val="24"/>
              </w:rPr>
              <w:t xml:space="preserve"> семьи в состав</w:t>
            </w:r>
            <w:r w:rsidR="00460B30">
              <w:rPr>
                <w:b/>
                <w:sz w:val="24"/>
                <w:szCs w:val="24"/>
              </w:rPr>
              <w:t>е</w:t>
            </w:r>
            <w:r w:rsidRPr="00256FBA">
              <w:rPr>
                <w:b/>
                <w:sz w:val="24"/>
                <w:szCs w:val="24"/>
              </w:rPr>
              <w:t xml:space="preserve"> семьи на день обращения за досрочным распоряжением средствами семейного капитала.</w:t>
            </w:r>
          </w:p>
        </w:tc>
      </w:tr>
      <w:tr w:rsidR="00256FBA" w:rsidRPr="00E01E37" w:rsidTr="00F37593">
        <w:tc>
          <w:tcPr>
            <w:tcW w:w="2943" w:type="dxa"/>
            <w:shd w:val="clear" w:color="auto" w:fill="auto"/>
          </w:tcPr>
          <w:p w:rsidR="00256FBA" w:rsidRPr="00E75C22" w:rsidRDefault="00256FBA" w:rsidP="00E75C2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75C22">
              <w:rPr>
                <w:b/>
                <w:sz w:val="24"/>
                <w:szCs w:val="24"/>
              </w:rPr>
              <w:t>Решение 1</w:t>
            </w:r>
          </w:p>
          <w:p w:rsidR="00256FBA" w:rsidRPr="00BD59F5" w:rsidRDefault="00E75C22" w:rsidP="00BD59F5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E75C22">
              <w:rPr>
                <w:sz w:val="24"/>
                <w:szCs w:val="24"/>
              </w:rPr>
              <w:t>(без долей)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256FBA" w:rsidRPr="00E75C22" w:rsidRDefault="00256FBA" w:rsidP="00E75C2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75C22">
              <w:rPr>
                <w:b/>
                <w:sz w:val="24"/>
                <w:szCs w:val="24"/>
              </w:rPr>
              <w:t>Решение 2</w:t>
            </w:r>
          </w:p>
          <w:p w:rsidR="00460B30" w:rsidRPr="00E01E37" w:rsidRDefault="00E75C22" w:rsidP="00BD59F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выделением долей)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6FBA" w:rsidRPr="00E75C22" w:rsidRDefault="00256FBA" w:rsidP="003132D1">
            <w:pPr>
              <w:spacing w:line="240" w:lineRule="exact"/>
              <w:ind w:left="-108" w:right="-103"/>
              <w:jc w:val="center"/>
              <w:rPr>
                <w:b/>
                <w:sz w:val="24"/>
                <w:szCs w:val="24"/>
              </w:rPr>
            </w:pPr>
            <w:r w:rsidRPr="00E75C22">
              <w:rPr>
                <w:b/>
                <w:sz w:val="24"/>
                <w:szCs w:val="24"/>
              </w:rPr>
              <w:t>Решение 3.</w:t>
            </w:r>
          </w:p>
          <w:p w:rsidR="00460B30" w:rsidRPr="00E01E37" w:rsidRDefault="000E4B5A" w:rsidP="000E4B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4B5A">
              <w:rPr>
                <w:sz w:val="24"/>
                <w:szCs w:val="24"/>
              </w:rPr>
              <w:t>(если доли выделены ранее)</w:t>
            </w:r>
          </w:p>
        </w:tc>
      </w:tr>
      <w:tr w:rsidR="0096198C" w:rsidRPr="00E01E37" w:rsidTr="00F37593">
        <w:tc>
          <w:tcPr>
            <w:tcW w:w="2943" w:type="dxa"/>
            <w:shd w:val="clear" w:color="auto" w:fill="auto"/>
            <w:tcMar>
              <w:left w:w="28" w:type="dxa"/>
              <w:right w:w="28" w:type="dxa"/>
            </w:tcMar>
          </w:tcPr>
          <w:p w:rsidR="0096198C" w:rsidRPr="004B3285" w:rsidRDefault="0096198C" w:rsidP="00EB1CC4">
            <w:pPr>
              <w:spacing w:line="220" w:lineRule="exact"/>
              <w:ind w:firstLine="364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Гражданина, которому назначен семейный капитал, а также члена (чл</w:t>
            </w:r>
            <w:r w:rsidRPr="004B3285">
              <w:rPr>
                <w:b/>
                <w:color w:val="0070C0"/>
                <w:sz w:val="24"/>
                <w:szCs w:val="24"/>
              </w:rPr>
              <w:t>е</w:t>
            </w:r>
            <w:r w:rsidRPr="004B3285">
              <w:rPr>
                <w:b/>
                <w:color w:val="0070C0"/>
                <w:sz w:val="24"/>
                <w:szCs w:val="24"/>
              </w:rPr>
              <w:t>нов) семьи, в отношении которого (которых) под</w:t>
            </w:r>
            <w:r w:rsidRPr="004B3285">
              <w:rPr>
                <w:b/>
                <w:color w:val="0070C0"/>
                <w:sz w:val="24"/>
                <w:szCs w:val="24"/>
              </w:rPr>
              <w:t>а</w:t>
            </w:r>
            <w:r w:rsidRPr="004B3285">
              <w:rPr>
                <w:b/>
                <w:color w:val="0070C0"/>
                <w:sz w:val="24"/>
                <w:szCs w:val="24"/>
              </w:rPr>
              <w:t>но заявление о досрочном распоряжении средствами семейного капитала.</w:t>
            </w:r>
          </w:p>
          <w:p w:rsidR="005232C2" w:rsidRPr="004B3285" w:rsidRDefault="005232C2" w:rsidP="00EB1CC4">
            <w:pPr>
              <w:spacing w:line="220" w:lineRule="exact"/>
              <w:jc w:val="both"/>
              <w:rPr>
                <w:i/>
                <w:sz w:val="24"/>
                <w:szCs w:val="24"/>
              </w:rPr>
            </w:pPr>
          </w:p>
          <w:p w:rsidR="0096198C" w:rsidRPr="005232C2" w:rsidRDefault="00AA00E5" w:rsidP="00EB1CC4">
            <w:pPr>
              <w:spacing w:line="220" w:lineRule="exact"/>
              <w:jc w:val="center"/>
              <w:rPr>
                <w:i/>
                <w:sz w:val="22"/>
                <w:szCs w:val="22"/>
              </w:rPr>
            </w:pPr>
            <w:r w:rsidRPr="004B3285">
              <w:rPr>
                <w:b/>
                <w:i/>
                <w:sz w:val="24"/>
                <w:szCs w:val="24"/>
              </w:rPr>
              <w:t>(</w:t>
            </w:r>
            <w:r w:rsidR="0096198C" w:rsidRPr="004B3285">
              <w:rPr>
                <w:b/>
                <w:i/>
                <w:sz w:val="24"/>
                <w:szCs w:val="24"/>
              </w:rPr>
              <w:t>при обращении</w:t>
            </w:r>
            <w:r w:rsidR="0096198C" w:rsidRPr="004B3285">
              <w:rPr>
                <w:i/>
                <w:sz w:val="24"/>
                <w:szCs w:val="24"/>
              </w:rPr>
              <w:t xml:space="preserve"> </w:t>
            </w:r>
            <w:r w:rsidR="0096198C" w:rsidRPr="004B3285">
              <w:rPr>
                <w:b/>
                <w:i/>
                <w:sz w:val="24"/>
                <w:szCs w:val="24"/>
              </w:rPr>
              <w:t>гражданина, которому назначен семе</w:t>
            </w:r>
            <w:r w:rsidR="0096198C" w:rsidRPr="004B3285">
              <w:rPr>
                <w:b/>
                <w:i/>
                <w:sz w:val="24"/>
                <w:szCs w:val="24"/>
              </w:rPr>
              <w:t>й</w:t>
            </w:r>
            <w:r w:rsidR="0096198C" w:rsidRPr="004B3285">
              <w:rPr>
                <w:b/>
                <w:i/>
                <w:sz w:val="24"/>
                <w:szCs w:val="24"/>
              </w:rPr>
              <w:t>ный капитал</w:t>
            </w:r>
            <w:r w:rsidRPr="004B328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5232C2" w:rsidRPr="003132D1" w:rsidRDefault="0096198C" w:rsidP="003132D1">
            <w:pPr>
              <w:spacing w:line="240" w:lineRule="exact"/>
              <w:ind w:firstLine="317"/>
              <w:jc w:val="center"/>
              <w:rPr>
                <w:b/>
                <w:color w:val="0070C0"/>
                <w:sz w:val="24"/>
                <w:szCs w:val="24"/>
              </w:rPr>
            </w:pPr>
            <w:r w:rsidRPr="003132D1">
              <w:rPr>
                <w:b/>
                <w:color w:val="0070C0"/>
                <w:sz w:val="24"/>
                <w:szCs w:val="24"/>
              </w:rPr>
              <w:t>Всех членов семьи.</w:t>
            </w:r>
          </w:p>
          <w:p w:rsidR="000040EE" w:rsidRDefault="000040EE" w:rsidP="003132D1">
            <w:pPr>
              <w:spacing w:line="20" w:lineRule="exact"/>
              <w:ind w:firstLine="318"/>
              <w:jc w:val="both"/>
              <w:rPr>
                <w:sz w:val="24"/>
                <w:szCs w:val="24"/>
              </w:rPr>
            </w:pPr>
          </w:p>
          <w:p w:rsidR="000040EE" w:rsidRPr="00EB1CC4" w:rsidRDefault="000040EE" w:rsidP="00EB1CC4">
            <w:pPr>
              <w:spacing w:line="200" w:lineRule="exact"/>
              <w:ind w:left="34" w:firstLine="284"/>
              <w:jc w:val="both"/>
              <w:rPr>
                <w:b/>
                <w:i/>
                <w:sz w:val="22"/>
                <w:szCs w:val="22"/>
              </w:rPr>
            </w:pPr>
            <w:r w:rsidRPr="00EB1CC4">
              <w:rPr>
                <w:b/>
                <w:i/>
                <w:sz w:val="22"/>
                <w:szCs w:val="22"/>
              </w:rPr>
              <w:t xml:space="preserve">Если на дату обращения за досрочным </w:t>
            </w:r>
            <w:r w:rsidR="00833D75" w:rsidRPr="00EB1CC4">
              <w:rPr>
                <w:b/>
                <w:i/>
                <w:sz w:val="22"/>
                <w:szCs w:val="22"/>
              </w:rPr>
              <w:t>распоряжением</w:t>
            </w:r>
            <w:r w:rsidRPr="00EB1CC4">
              <w:rPr>
                <w:b/>
                <w:i/>
                <w:sz w:val="22"/>
                <w:szCs w:val="22"/>
              </w:rPr>
              <w:t xml:space="preserve"> </w:t>
            </w:r>
            <w:r w:rsidR="00342941" w:rsidRPr="00EB1CC4">
              <w:rPr>
                <w:b/>
                <w:i/>
                <w:sz w:val="22"/>
                <w:szCs w:val="22"/>
              </w:rPr>
              <w:t xml:space="preserve">средств </w:t>
            </w:r>
            <w:r w:rsidRPr="00EB1CC4">
              <w:rPr>
                <w:b/>
                <w:i/>
                <w:sz w:val="22"/>
                <w:szCs w:val="22"/>
              </w:rPr>
              <w:t>семейного капитала:</w:t>
            </w:r>
          </w:p>
          <w:p w:rsidR="00BC5B69" w:rsidRPr="00EB1CC4" w:rsidRDefault="000040EE" w:rsidP="00EB1CC4">
            <w:pPr>
              <w:spacing w:line="200" w:lineRule="exact"/>
              <w:ind w:left="34" w:firstLine="284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b/>
                <w:i/>
                <w:sz w:val="22"/>
                <w:szCs w:val="22"/>
              </w:rPr>
              <w:t xml:space="preserve">- </w:t>
            </w:r>
            <w:r w:rsidR="0096198C" w:rsidRPr="00EB1CC4">
              <w:rPr>
                <w:b/>
                <w:i/>
                <w:sz w:val="22"/>
                <w:szCs w:val="22"/>
              </w:rPr>
              <w:t xml:space="preserve">гражданин, которому назначен семейный капитал, не учитывается в составе семьи </w:t>
            </w:r>
            <w:r w:rsidR="0096198C" w:rsidRPr="00EB1CC4">
              <w:rPr>
                <w:i/>
                <w:sz w:val="22"/>
                <w:szCs w:val="22"/>
              </w:rPr>
              <w:t>в связи с</w:t>
            </w:r>
            <w:r w:rsidR="00BC5B69" w:rsidRPr="00EB1CC4">
              <w:rPr>
                <w:i/>
                <w:sz w:val="22"/>
                <w:szCs w:val="22"/>
              </w:rPr>
              <w:t>:</w:t>
            </w:r>
          </w:p>
          <w:p w:rsidR="00BC5B69" w:rsidRPr="00EB1CC4" w:rsidRDefault="0096198C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смертью, признанием безвестно отсутствующим, объявлением умершим</w:t>
            </w:r>
            <w:r w:rsidR="00630B86" w:rsidRPr="00EB1CC4">
              <w:rPr>
                <w:i/>
                <w:sz w:val="22"/>
                <w:szCs w:val="22"/>
              </w:rPr>
              <w:t>;</w:t>
            </w:r>
            <w:r w:rsidR="00BC5B69" w:rsidRPr="00EB1CC4">
              <w:rPr>
                <w:i/>
                <w:sz w:val="22"/>
                <w:szCs w:val="22"/>
              </w:rPr>
              <w:t xml:space="preserve"> </w:t>
            </w:r>
          </w:p>
          <w:p w:rsidR="00BC5B69" w:rsidRPr="00EB1CC4" w:rsidRDefault="00630B86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совершением умышленного тяжкого или особо тяжкого преступления против человека;</w:t>
            </w:r>
            <w:r w:rsidR="00BC5B69" w:rsidRPr="00EB1CC4">
              <w:rPr>
                <w:i/>
                <w:sz w:val="22"/>
                <w:szCs w:val="22"/>
              </w:rPr>
              <w:t xml:space="preserve"> </w:t>
            </w:r>
          </w:p>
          <w:p w:rsidR="00BC5B69" w:rsidRPr="00EB1CC4" w:rsidRDefault="00630B86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не проживанием в семье в связи с расторжением брака до достижения младшим ребе</w:t>
            </w:r>
            <w:r w:rsidRPr="00EB1CC4">
              <w:rPr>
                <w:i/>
                <w:sz w:val="22"/>
                <w:szCs w:val="22"/>
              </w:rPr>
              <w:t>н</w:t>
            </w:r>
            <w:r w:rsidRPr="00EB1CC4">
              <w:rPr>
                <w:i/>
                <w:sz w:val="22"/>
                <w:szCs w:val="22"/>
              </w:rPr>
              <w:t>ком возраста 18 лет</w:t>
            </w:r>
            <w:r w:rsidR="00BC5B69" w:rsidRPr="00EB1CC4">
              <w:rPr>
                <w:i/>
                <w:sz w:val="22"/>
                <w:szCs w:val="22"/>
              </w:rPr>
              <w:t xml:space="preserve">; </w:t>
            </w:r>
          </w:p>
          <w:p w:rsidR="0096198C" w:rsidRPr="00EB1CC4" w:rsidRDefault="00630B86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лишением его родительских прав, отобранием у него ребенка (детей) по решению суда, отменой усыновления (удочерения) ребенка (детей) – в отношении детей, воспитыва</w:t>
            </w:r>
            <w:r w:rsidRPr="00EB1CC4">
              <w:rPr>
                <w:i/>
                <w:sz w:val="22"/>
                <w:szCs w:val="22"/>
              </w:rPr>
              <w:t>в</w:t>
            </w:r>
            <w:r w:rsidRPr="00EB1CC4">
              <w:rPr>
                <w:i/>
                <w:sz w:val="22"/>
                <w:szCs w:val="22"/>
              </w:rPr>
              <w:t>шихся в семье на день возникновения права на назначение семейного капитала и (или) р</w:t>
            </w:r>
            <w:r w:rsidRPr="00EB1CC4">
              <w:rPr>
                <w:i/>
                <w:sz w:val="22"/>
                <w:szCs w:val="22"/>
              </w:rPr>
              <w:t>о</w:t>
            </w:r>
            <w:r w:rsidRPr="00EB1CC4">
              <w:rPr>
                <w:i/>
                <w:sz w:val="22"/>
                <w:szCs w:val="22"/>
              </w:rPr>
              <w:t>дившихся (усыновленных, удочеренных) впоследствии</w:t>
            </w:r>
            <w:r w:rsidR="0096198C" w:rsidRPr="00EB1CC4">
              <w:rPr>
                <w:i/>
                <w:sz w:val="22"/>
                <w:szCs w:val="22"/>
              </w:rPr>
              <w:t>;</w:t>
            </w:r>
          </w:p>
          <w:p w:rsidR="0096198C" w:rsidRPr="00E01E37" w:rsidRDefault="000040EE" w:rsidP="00EB1CC4">
            <w:pPr>
              <w:spacing w:line="200" w:lineRule="exact"/>
              <w:ind w:left="34" w:firstLine="284"/>
              <w:jc w:val="both"/>
              <w:rPr>
                <w:sz w:val="24"/>
                <w:szCs w:val="24"/>
              </w:rPr>
            </w:pPr>
            <w:r w:rsidRPr="00EB1CC4">
              <w:rPr>
                <w:b/>
                <w:i/>
                <w:sz w:val="22"/>
                <w:szCs w:val="22"/>
              </w:rPr>
              <w:t xml:space="preserve">- </w:t>
            </w:r>
            <w:r w:rsidR="0096198C" w:rsidRPr="00EB1CC4">
              <w:rPr>
                <w:b/>
                <w:i/>
                <w:sz w:val="22"/>
                <w:szCs w:val="22"/>
              </w:rPr>
              <w:t>обращение гражданина, которому назначен семейный капитал, невозможно</w:t>
            </w:r>
            <w:r w:rsidR="0096198C" w:rsidRPr="00EB1CC4">
              <w:rPr>
                <w:i/>
                <w:sz w:val="22"/>
                <w:szCs w:val="22"/>
              </w:rPr>
              <w:t xml:space="preserve"> в связи с объявлением розыска, признанием его недееспособным (ограниченно дееспособным), наличием заболевания, при котором он находится в бессознательном состоянии, исключающем возмо</w:t>
            </w:r>
            <w:r w:rsidR="0096198C" w:rsidRPr="00EB1CC4">
              <w:rPr>
                <w:i/>
                <w:sz w:val="22"/>
                <w:szCs w:val="22"/>
              </w:rPr>
              <w:t>ж</w:t>
            </w:r>
            <w:r w:rsidR="0096198C" w:rsidRPr="00EB1CC4">
              <w:rPr>
                <w:i/>
                <w:sz w:val="22"/>
                <w:szCs w:val="22"/>
              </w:rPr>
              <w:t>ность понимать значение своих действий или руководить ими.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6198C" w:rsidRPr="004B3285" w:rsidRDefault="0096198C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Члена (членов) семьи, в отношении которого (которых) подано заявл</w:t>
            </w:r>
            <w:r w:rsidRPr="004B3285">
              <w:rPr>
                <w:b/>
                <w:color w:val="0070C0"/>
                <w:sz w:val="24"/>
                <w:szCs w:val="24"/>
              </w:rPr>
              <w:t>е</w:t>
            </w:r>
            <w:r w:rsidRPr="004B3285">
              <w:rPr>
                <w:b/>
                <w:color w:val="0070C0"/>
                <w:sz w:val="24"/>
                <w:szCs w:val="24"/>
              </w:rPr>
              <w:t>ние о досрочном распор</w:t>
            </w:r>
            <w:r w:rsidRPr="004B3285">
              <w:rPr>
                <w:b/>
                <w:color w:val="0070C0"/>
                <w:sz w:val="24"/>
                <w:szCs w:val="24"/>
              </w:rPr>
              <w:t>я</w:t>
            </w:r>
            <w:r w:rsidRPr="004B3285">
              <w:rPr>
                <w:b/>
                <w:color w:val="0070C0"/>
                <w:sz w:val="24"/>
                <w:szCs w:val="24"/>
              </w:rPr>
              <w:t>жении ср</w:t>
            </w:r>
            <w:r w:rsidR="000E4B5A" w:rsidRPr="004B3285">
              <w:rPr>
                <w:b/>
                <w:color w:val="0070C0"/>
                <w:sz w:val="24"/>
                <w:szCs w:val="24"/>
              </w:rPr>
              <w:t>едствами семе</w:t>
            </w:r>
            <w:r w:rsidR="000E4B5A" w:rsidRPr="004B3285">
              <w:rPr>
                <w:b/>
                <w:color w:val="0070C0"/>
                <w:sz w:val="24"/>
                <w:szCs w:val="24"/>
              </w:rPr>
              <w:t>й</w:t>
            </w:r>
            <w:r w:rsidR="000E4B5A" w:rsidRPr="004B3285">
              <w:rPr>
                <w:b/>
                <w:color w:val="0070C0"/>
                <w:sz w:val="24"/>
                <w:szCs w:val="24"/>
              </w:rPr>
              <w:t>ного капитала</w:t>
            </w:r>
            <w:r w:rsidR="00BC5B69" w:rsidRPr="004B3285">
              <w:rPr>
                <w:b/>
                <w:color w:val="0070C0"/>
                <w:sz w:val="24"/>
                <w:szCs w:val="24"/>
              </w:rPr>
              <w:t>.</w:t>
            </w:r>
          </w:p>
          <w:p w:rsidR="00AA00E5" w:rsidRPr="004B3285" w:rsidRDefault="00AA00E5" w:rsidP="00EB1CC4">
            <w:pPr>
              <w:spacing w:line="220" w:lineRule="exact"/>
              <w:ind w:firstLine="318"/>
              <w:jc w:val="both"/>
              <w:rPr>
                <w:sz w:val="24"/>
                <w:szCs w:val="24"/>
              </w:rPr>
            </w:pPr>
          </w:p>
          <w:p w:rsidR="00AA00E5" w:rsidRPr="00E01E37" w:rsidRDefault="00AA00E5" w:rsidP="00EB1CC4">
            <w:pPr>
              <w:spacing w:line="220" w:lineRule="exact"/>
              <w:ind w:firstLine="318"/>
              <w:jc w:val="center"/>
              <w:rPr>
                <w:sz w:val="24"/>
                <w:szCs w:val="24"/>
              </w:rPr>
            </w:pPr>
            <w:r w:rsidRPr="004B3285">
              <w:rPr>
                <w:b/>
                <w:i/>
                <w:sz w:val="24"/>
                <w:szCs w:val="24"/>
              </w:rPr>
              <w:t>(при обращении</w:t>
            </w:r>
            <w:r w:rsidRPr="004B3285">
              <w:rPr>
                <w:i/>
                <w:sz w:val="24"/>
                <w:szCs w:val="24"/>
              </w:rPr>
              <w:t xml:space="preserve"> </w:t>
            </w:r>
            <w:r w:rsidRPr="004B3285">
              <w:rPr>
                <w:b/>
                <w:i/>
                <w:sz w:val="24"/>
                <w:szCs w:val="24"/>
              </w:rPr>
              <w:t>любого члена семьи)</w:t>
            </w:r>
          </w:p>
        </w:tc>
      </w:tr>
    </w:tbl>
    <w:p w:rsidR="000040EE" w:rsidRPr="005232C2" w:rsidRDefault="000040EE" w:rsidP="000040EE">
      <w:pPr>
        <w:rPr>
          <w:sz w:val="2"/>
          <w:szCs w:val="2"/>
        </w:rPr>
      </w:pPr>
    </w:p>
    <w:sectPr w:rsidR="000040EE" w:rsidRPr="005232C2" w:rsidSect="00D9665A">
      <w:headerReference w:type="default" r:id="rId8"/>
      <w:pgSz w:w="16838" w:h="11906" w:orient="landscape" w:code="9"/>
      <w:pgMar w:top="284" w:right="567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2C" w:rsidRDefault="00AE2F2C" w:rsidP="00E01E37">
      <w:r>
        <w:separator/>
      </w:r>
    </w:p>
  </w:endnote>
  <w:endnote w:type="continuationSeparator" w:id="0">
    <w:p w:rsidR="00AE2F2C" w:rsidRDefault="00AE2F2C" w:rsidP="00E0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2C" w:rsidRDefault="00AE2F2C" w:rsidP="00E01E37">
      <w:r>
        <w:separator/>
      </w:r>
    </w:p>
  </w:footnote>
  <w:footnote w:type="continuationSeparator" w:id="0">
    <w:p w:rsidR="00AE2F2C" w:rsidRDefault="00AE2F2C" w:rsidP="00E0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37" w:rsidRPr="00E01E37" w:rsidRDefault="00E01E37">
    <w:pPr>
      <w:pStyle w:val="a6"/>
      <w:jc w:val="center"/>
      <w:rPr>
        <w:sz w:val="30"/>
        <w:szCs w:val="30"/>
      </w:rPr>
    </w:pPr>
    <w:r w:rsidRPr="00E01E37">
      <w:rPr>
        <w:sz w:val="30"/>
        <w:szCs w:val="30"/>
      </w:rPr>
      <w:fldChar w:fldCharType="begin"/>
    </w:r>
    <w:r w:rsidRPr="00E01E37">
      <w:rPr>
        <w:sz w:val="30"/>
        <w:szCs w:val="30"/>
      </w:rPr>
      <w:instrText>PAGE   \* MERGEFORMAT</w:instrText>
    </w:r>
    <w:r w:rsidRPr="00E01E37">
      <w:rPr>
        <w:sz w:val="30"/>
        <w:szCs w:val="30"/>
      </w:rPr>
      <w:fldChar w:fldCharType="separate"/>
    </w:r>
    <w:r w:rsidR="00FC2CC0">
      <w:rPr>
        <w:noProof/>
        <w:sz w:val="30"/>
        <w:szCs w:val="30"/>
      </w:rPr>
      <w:t>2</w:t>
    </w:r>
    <w:r w:rsidRPr="00E01E37">
      <w:rPr>
        <w:sz w:val="30"/>
        <w:szCs w:val="30"/>
      </w:rPr>
      <w:fldChar w:fldCharType="end"/>
    </w:r>
  </w:p>
  <w:p w:rsidR="00E01E37" w:rsidRPr="00E01E37" w:rsidRDefault="00E01E37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6C5"/>
    <w:multiLevelType w:val="hybridMultilevel"/>
    <w:tmpl w:val="B45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1D8E"/>
    <w:multiLevelType w:val="hybridMultilevel"/>
    <w:tmpl w:val="FE409E0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8E279E9"/>
    <w:multiLevelType w:val="hybridMultilevel"/>
    <w:tmpl w:val="404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45D7"/>
    <w:multiLevelType w:val="hybridMultilevel"/>
    <w:tmpl w:val="2200D50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71250F0"/>
    <w:multiLevelType w:val="hybridMultilevel"/>
    <w:tmpl w:val="89B8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1E2"/>
    <w:multiLevelType w:val="hybridMultilevel"/>
    <w:tmpl w:val="FF5C19C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22DD3488"/>
    <w:multiLevelType w:val="hybridMultilevel"/>
    <w:tmpl w:val="FE74623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3841B56"/>
    <w:multiLevelType w:val="hybridMultilevel"/>
    <w:tmpl w:val="AEE05880"/>
    <w:lvl w:ilvl="0" w:tplc="EBC81BAE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41E70A1A"/>
    <w:multiLevelType w:val="hybridMultilevel"/>
    <w:tmpl w:val="8EB07472"/>
    <w:lvl w:ilvl="0" w:tplc="B614C68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777F60"/>
    <w:multiLevelType w:val="hybridMultilevel"/>
    <w:tmpl w:val="366ADFC8"/>
    <w:lvl w:ilvl="0" w:tplc="BC5465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F5B2A"/>
    <w:multiLevelType w:val="hybridMultilevel"/>
    <w:tmpl w:val="24FE77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E1D3D03"/>
    <w:multiLevelType w:val="hybridMultilevel"/>
    <w:tmpl w:val="BDF4BDEA"/>
    <w:lvl w:ilvl="0" w:tplc="EBC81BAE">
      <w:start w:val="1"/>
      <w:numFmt w:val="bullet"/>
      <w:lvlText w:val="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EC02BE8"/>
    <w:multiLevelType w:val="hybridMultilevel"/>
    <w:tmpl w:val="4E4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1CA0"/>
    <w:multiLevelType w:val="hybridMultilevel"/>
    <w:tmpl w:val="5C44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E"/>
    <w:rsid w:val="000040EE"/>
    <w:rsid w:val="0004403E"/>
    <w:rsid w:val="00044120"/>
    <w:rsid w:val="000722D0"/>
    <w:rsid w:val="00095A3E"/>
    <w:rsid w:val="00097210"/>
    <w:rsid w:val="000B3E4A"/>
    <w:rsid w:val="000C7C76"/>
    <w:rsid w:val="000D27BC"/>
    <w:rsid w:val="000D301E"/>
    <w:rsid w:val="000D7A90"/>
    <w:rsid w:val="000E4B5A"/>
    <w:rsid w:val="00101B5A"/>
    <w:rsid w:val="00120974"/>
    <w:rsid w:val="00121E36"/>
    <w:rsid w:val="0016650B"/>
    <w:rsid w:val="001778F1"/>
    <w:rsid w:val="001C0C74"/>
    <w:rsid w:val="001F3722"/>
    <w:rsid w:val="001F42BD"/>
    <w:rsid w:val="00201AFC"/>
    <w:rsid w:val="002479C0"/>
    <w:rsid w:val="00256FBA"/>
    <w:rsid w:val="002673D6"/>
    <w:rsid w:val="002A3E44"/>
    <w:rsid w:val="002A7E52"/>
    <w:rsid w:val="002B02A7"/>
    <w:rsid w:val="002C0DA2"/>
    <w:rsid w:val="002D3BA3"/>
    <w:rsid w:val="002D52FA"/>
    <w:rsid w:val="002E3B04"/>
    <w:rsid w:val="002F4165"/>
    <w:rsid w:val="003110BF"/>
    <w:rsid w:val="003132D1"/>
    <w:rsid w:val="00326F13"/>
    <w:rsid w:val="003334F1"/>
    <w:rsid w:val="00342941"/>
    <w:rsid w:val="00352141"/>
    <w:rsid w:val="00383818"/>
    <w:rsid w:val="003B3CF7"/>
    <w:rsid w:val="003C14B5"/>
    <w:rsid w:val="003C58F7"/>
    <w:rsid w:val="003D1647"/>
    <w:rsid w:val="003E2DCA"/>
    <w:rsid w:val="003E6537"/>
    <w:rsid w:val="00410F5A"/>
    <w:rsid w:val="00417F60"/>
    <w:rsid w:val="00421554"/>
    <w:rsid w:val="0042190C"/>
    <w:rsid w:val="004601BD"/>
    <w:rsid w:val="00460B30"/>
    <w:rsid w:val="004B0F69"/>
    <w:rsid w:val="004B3285"/>
    <w:rsid w:val="004B3B5A"/>
    <w:rsid w:val="004D4051"/>
    <w:rsid w:val="004E46D6"/>
    <w:rsid w:val="004F2F6E"/>
    <w:rsid w:val="004F5803"/>
    <w:rsid w:val="005232C2"/>
    <w:rsid w:val="00525C20"/>
    <w:rsid w:val="00527FF1"/>
    <w:rsid w:val="00563AD4"/>
    <w:rsid w:val="00566C70"/>
    <w:rsid w:val="0057794B"/>
    <w:rsid w:val="0059149D"/>
    <w:rsid w:val="005B4BCE"/>
    <w:rsid w:val="005B7798"/>
    <w:rsid w:val="005D46F9"/>
    <w:rsid w:val="005D4C7C"/>
    <w:rsid w:val="005F7CA5"/>
    <w:rsid w:val="00603247"/>
    <w:rsid w:val="00630B86"/>
    <w:rsid w:val="00644564"/>
    <w:rsid w:val="006473BF"/>
    <w:rsid w:val="00674EF2"/>
    <w:rsid w:val="00684EED"/>
    <w:rsid w:val="0069767D"/>
    <w:rsid w:val="00697B6C"/>
    <w:rsid w:val="006B5B21"/>
    <w:rsid w:val="006F1FEB"/>
    <w:rsid w:val="00704DA7"/>
    <w:rsid w:val="007119B7"/>
    <w:rsid w:val="007162EF"/>
    <w:rsid w:val="007165D2"/>
    <w:rsid w:val="0074046B"/>
    <w:rsid w:val="00742344"/>
    <w:rsid w:val="00763662"/>
    <w:rsid w:val="007678F4"/>
    <w:rsid w:val="0077284F"/>
    <w:rsid w:val="007A5122"/>
    <w:rsid w:val="007C26CC"/>
    <w:rsid w:val="007F341F"/>
    <w:rsid w:val="00815761"/>
    <w:rsid w:val="00833D75"/>
    <w:rsid w:val="00871824"/>
    <w:rsid w:val="008900F1"/>
    <w:rsid w:val="008A494D"/>
    <w:rsid w:val="008C162A"/>
    <w:rsid w:val="008D3D6C"/>
    <w:rsid w:val="008F0A4B"/>
    <w:rsid w:val="009117EB"/>
    <w:rsid w:val="00927ACA"/>
    <w:rsid w:val="0096198C"/>
    <w:rsid w:val="0097398B"/>
    <w:rsid w:val="00995768"/>
    <w:rsid w:val="009967AE"/>
    <w:rsid w:val="009A0787"/>
    <w:rsid w:val="009C653C"/>
    <w:rsid w:val="009F292F"/>
    <w:rsid w:val="00A251E2"/>
    <w:rsid w:val="00A47FE0"/>
    <w:rsid w:val="00A71417"/>
    <w:rsid w:val="00A87D7C"/>
    <w:rsid w:val="00A94325"/>
    <w:rsid w:val="00AA00E5"/>
    <w:rsid w:val="00AB29E8"/>
    <w:rsid w:val="00AC3F44"/>
    <w:rsid w:val="00AC4DCD"/>
    <w:rsid w:val="00AD439C"/>
    <w:rsid w:val="00AE2F2C"/>
    <w:rsid w:val="00AF3216"/>
    <w:rsid w:val="00B04B62"/>
    <w:rsid w:val="00B16FD3"/>
    <w:rsid w:val="00B42108"/>
    <w:rsid w:val="00B95E82"/>
    <w:rsid w:val="00BB3CAB"/>
    <w:rsid w:val="00BB3DEC"/>
    <w:rsid w:val="00BC5B69"/>
    <w:rsid w:val="00BC7893"/>
    <w:rsid w:val="00BD3734"/>
    <w:rsid w:val="00BD59F5"/>
    <w:rsid w:val="00BE3BAD"/>
    <w:rsid w:val="00BF3A62"/>
    <w:rsid w:val="00BF7DAF"/>
    <w:rsid w:val="00C05C4F"/>
    <w:rsid w:val="00C36584"/>
    <w:rsid w:val="00C72D38"/>
    <w:rsid w:val="00C74140"/>
    <w:rsid w:val="00C93D70"/>
    <w:rsid w:val="00C96A85"/>
    <w:rsid w:val="00CB035C"/>
    <w:rsid w:val="00CB5623"/>
    <w:rsid w:val="00CD1510"/>
    <w:rsid w:val="00CE3E2C"/>
    <w:rsid w:val="00D058ED"/>
    <w:rsid w:val="00D14DDF"/>
    <w:rsid w:val="00D9665A"/>
    <w:rsid w:val="00DA439A"/>
    <w:rsid w:val="00DA46C9"/>
    <w:rsid w:val="00DA734B"/>
    <w:rsid w:val="00DF32ED"/>
    <w:rsid w:val="00E01E37"/>
    <w:rsid w:val="00E02D98"/>
    <w:rsid w:val="00E079A0"/>
    <w:rsid w:val="00E267FC"/>
    <w:rsid w:val="00E27B05"/>
    <w:rsid w:val="00E3029F"/>
    <w:rsid w:val="00E31533"/>
    <w:rsid w:val="00E35D2D"/>
    <w:rsid w:val="00E75C22"/>
    <w:rsid w:val="00EA4D27"/>
    <w:rsid w:val="00EB1CC4"/>
    <w:rsid w:val="00ED3C31"/>
    <w:rsid w:val="00EE0308"/>
    <w:rsid w:val="00F019CD"/>
    <w:rsid w:val="00F20FDE"/>
    <w:rsid w:val="00F37593"/>
    <w:rsid w:val="00F442EF"/>
    <w:rsid w:val="00F4483B"/>
    <w:rsid w:val="00F454DD"/>
    <w:rsid w:val="00F5635A"/>
    <w:rsid w:val="00F668DC"/>
    <w:rsid w:val="00F81B47"/>
    <w:rsid w:val="00FB7644"/>
    <w:rsid w:val="00FC2CC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6C4E5E-0155-4162-B392-0F253F2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5B7798"/>
    <w:rPr>
      <w:rFonts w:ascii="Calibri" w:hAnsi="Calibri" w:cs="Times New Roman"/>
      <w:sz w:val="22"/>
      <w:szCs w:val="21"/>
      <w:lang w:eastAsia="en-US"/>
    </w:rPr>
  </w:style>
  <w:style w:type="character" w:customStyle="1" w:styleId="a5">
    <w:name w:val="Текст Знак"/>
    <w:link w:val="a4"/>
    <w:uiPriority w:val="99"/>
    <w:rsid w:val="005B7798"/>
    <w:rPr>
      <w:rFonts w:ascii="Calibri" w:hAnsi="Calibri" w:cs="Times New Roman"/>
      <w:sz w:val="22"/>
      <w:szCs w:val="21"/>
      <w:lang w:eastAsia="en-US"/>
    </w:rPr>
  </w:style>
  <w:style w:type="paragraph" w:customStyle="1" w:styleId="newncpi">
    <w:name w:val="newncpi"/>
    <w:basedOn w:val="a"/>
    <w:rsid w:val="00BB3CAB"/>
    <w:pPr>
      <w:ind w:firstLine="567"/>
      <w:jc w:val="both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BB3CAB"/>
    <w:pPr>
      <w:jc w:val="both"/>
    </w:pPr>
    <w:rPr>
      <w:rFonts w:eastAsia="Times New Roman" w:cs="Times New Roman"/>
      <w:sz w:val="24"/>
      <w:szCs w:val="24"/>
    </w:rPr>
  </w:style>
  <w:style w:type="character" w:customStyle="1" w:styleId="name">
    <w:name w:val="name"/>
    <w:rsid w:val="00BB3C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B3C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B3CAB"/>
    <w:rPr>
      <w:rFonts w:ascii="Times New Roman" w:hAnsi="Times New Roman" w:cs="Times New Roman" w:hint="default"/>
    </w:rPr>
  </w:style>
  <w:style w:type="character" w:customStyle="1" w:styleId="number">
    <w:name w:val="number"/>
    <w:rsid w:val="00BB3CAB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E01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E37"/>
  </w:style>
  <w:style w:type="paragraph" w:styleId="a8">
    <w:name w:val="footer"/>
    <w:basedOn w:val="a"/>
    <w:link w:val="a9"/>
    <w:uiPriority w:val="99"/>
    <w:unhideWhenUsed/>
    <w:rsid w:val="00E01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E37"/>
  </w:style>
  <w:style w:type="paragraph" w:styleId="aa">
    <w:name w:val="footnote text"/>
    <w:basedOn w:val="a"/>
    <w:link w:val="ab"/>
    <w:uiPriority w:val="99"/>
    <w:semiHidden/>
    <w:unhideWhenUsed/>
    <w:rsid w:val="00F668DC"/>
  </w:style>
  <w:style w:type="character" w:customStyle="1" w:styleId="ab">
    <w:name w:val="Текст сноски Знак"/>
    <w:basedOn w:val="a0"/>
    <w:link w:val="aa"/>
    <w:uiPriority w:val="99"/>
    <w:semiHidden/>
    <w:rsid w:val="00F668DC"/>
  </w:style>
  <w:style w:type="character" w:styleId="ac">
    <w:name w:val="footnote reference"/>
    <w:uiPriority w:val="99"/>
    <w:semiHidden/>
    <w:unhideWhenUsed/>
    <w:rsid w:val="00F668D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5D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3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F7D3-FC2A-4A31-8B90-33B57252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cp:lastPrinted>2022-03-01T14:26:00Z</cp:lastPrinted>
  <dcterms:created xsi:type="dcterms:W3CDTF">2023-04-21T06:46:00Z</dcterms:created>
  <dcterms:modified xsi:type="dcterms:W3CDTF">2023-04-21T06:46:00Z</dcterms:modified>
</cp:coreProperties>
</file>